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91D" w:rsidRDefault="006147E7" w:rsidP="006147E7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b/>
          <w:sz w:val="25"/>
          <w:szCs w:val="25"/>
          <w:u w:val="single"/>
        </w:rPr>
        <w:t>Autógrafo nº 3800</w:t>
      </w:r>
      <w:bookmarkStart w:id="0" w:name="_GoBack"/>
      <w:bookmarkEnd w:id="0"/>
    </w:p>
    <w:p w:rsidR="006147E7" w:rsidRDefault="006147E7" w:rsidP="006147E7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79591D" w:rsidRDefault="006147E7" w:rsidP="006147E7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6147E7">
        <w:rPr>
          <w:rFonts w:asciiTheme="majorHAnsi" w:hAnsiTheme="majorHAnsi"/>
          <w:b/>
          <w:sz w:val="25"/>
          <w:szCs w:val="25"/>
        </w:rPr>
        <w:t>(</w:t>
      </w:r>
      <w:r>
        <w:rPr>
          <w:rFonts w:asciiTheme="majorHAnsi" w:hAnsiTheme="majorHAnsi"/>
          <w:b/>
          <w:sz w:val="25"/>
          <w:szCs w:val="25"/>
        </w:rPr>
        <w:t xml:space="preserve">Projeto de Lei do vereador Sérgio Balthazar Rodrigues de Oliveira) </w:t>
      </w:r>
    </w:p>
    <w:p w:rsidR="006147E7" w:rsidRPr="006147E7" w:rsidRDefault="006147E7" w:rsidP="006147E7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79591D" w:rsidRPr="006147E7" w:rsidRDefault="008A18D2" w:rsidP="006147E7">
      <w:pPr>
        <w:spacing w:after="0" w:line="240" w:lineRule="auto"/>
        <w:ind w:left="4248"/>
        <w:jc w:val="both"/>
        <w:rPr>
          <w:rFonts w:asciiTheme="majorHAnsi" w:hAnsiTheme="majorHAnsi"/>
          <w:b/>
          <w:bCs/>
          <w:sz w:val="25"/>
          <w:szCs w:val="25"/>
        </w:rPr>
      </w:pPr>
      <w:r w:rsidRPr="006147E7">
        <w:rPr>
          <w:rFonts w:asciiTheme="majorHAnsi" w:hAnsiTheme="majorHAnsi"/>
          <w:b/>
          <w:bCs/>
          <w:sz w:val="25"/>
          <w:szCs w:val="25"/>
        </w:rPr>
        <w:t xml:space="preserve">Dá denominação </w:t>
      </w:r>
      <w:r w:rsidRPr="006147E7">
        <w:rPr>
          <w:rFonts w:asciiTheme="majorHAnsi" w:hAnsiTheme="majorHAnsi"/>
          <w:b/>
          <w:bCs/>
          <w:sz w:val="25"/>
          <w:szCs w:val="25"/>
        </w:rPr>
        <w:t xml:space="preserve">a Rua </w:t>
      </w:r>
      <w:r w:rsidRPr="006147E7">
        <w:rPr>
          <w:rFonts w:asciiTheme="majorHAnsi" w:hAnsiTheme="majorHAnsi"/>
          <w:b/>
          <w:bCs/>
          <w:sz w:val="25"/>
          <w:szCs w:val="25"/>
        </w:rPr>
        <w:t>nº 05, localizada no Jardim Mosaico I, em Cordeirópolis/SP</w:t>
      </w:r>
      <w:r w:rsidRPr="006147E7">
        <w:rPr>
          <w:rFonts w:asciiTheme="majorHAnsi" w:hAnsiTheme="majorHAnsi"/>
          <w:b/>
          <w:bCs/>
          <w:sz w:val="25"/>
          <w:szCs w:val="25"/>
        </w:rPr>
        <w:t>, de “Rua Pedro Mascarin”.</w:t>
      </w:r>
    </w:p>
    <w:p w:rsidR="0079591D" w:rsidRPr="00535B01" w:rsidRDefault="0079591D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79591D" w:rsidRDefault="008A18D2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6147E7">
        <w:rPr>
          <w:rFonts w:asciiTheme="majorHAnsi" w:hAnsiTheme="majorHAnsi"/>
          <w:b/>
          <w:bCs/>
          <w:sz w:val="25"/>
          <w:szCs w:val="25"/>
        </w:rPr>
        <w:t>Art. 1º</w:t>
      </w:r>
      <w:r w:rsidR="006147E7">
        <w:rPr>
          <w:rFonts w:asciiTheme="majorHAnsi" w:hAnsiTheme="majorHAnsi"/>
          <w:sz w:val="25"/>
          <w:szCs w:val="25"/>
        </w:rPr>
        <w:t>.</w:t>
      </w:r>
      <w:r w:rsidRPr="00535B01">
        <w:rPr>
          <w:rFonts w:asciiTheme="majorHAnsi" w:hAnsiTheme="majorHAnsi"/>
          <w:sz w:val="25"/>
          <w:szCs w:val="25"/>
        </w:rPr>
        <w:t xml:space="preserve"> </w:t>
      </w:r>
      <w:r w:rsidRPr="009A388B">
        <w:rPr>
          <w:rFonts w:asciiTheme="majorHAnsi" w:hAnsiTheme="majorHAnsi"/>
          <w:sz w:val="25"/>
          <w:szCs w:val="25"/>
        </w:rPr>
        <w:t>Denomina de “</w:t>
      </w:r>
      <w:r>
        <w:rPr>
          <w:rFonts w:asciiTheme="majorHAnsi" w:hAnsiTheme="majorHAnsi"/>
          <w:sz w:val="25"/>
          <w:szCs w:val="25"/>
        </w:rPr>
        <w:t>Pedro Mascarin</w:t>
      </w:r>
      <w:r w:rsidRPr="009A388B">
        <w:rPr>
          <w:rFonts w:asciiTheme="majorHAnsi" w:hAnsiTheme="majorHAnsi"/>
          <w:sz w:val="25"/>
          <w:szCs w:val="25"/>
        </w:rPr>
        <w:t>” a Rua nº 0</w:t>
      </w:r>
      <w:r>
        <w:rPr>
          <w:rFonts w:asciiTheme="majorHAnsi" w:hAnsiTheme="majorHAnsi"/>
          <w:sz w:val="25"/>
          <w:szCs w:val="25"/>
        </w:rPr>
        <w:t>5</w:t>
      </w:r>
      <w:r w:rsidRPr="009A388B">
        <w:rPr>
          <w:rFonts w:asciiTheme="majorHAnsi" w:hAnsiTheme="majorHAnsi"/>
          <w:sz w:val="25"/>
          <w:szCs w:val="25"/>
        </w:rPr>
        <w:t>, localizada no Jardim Mosaico I, em Cordeirópolis/SP</w:t>
      </w:r>
      <w:r w:rsidRPr="00535B01">
        <w:rPr>
          <w:rFonts w:asciiTheme="majorHAnsi" w:hAnsiTheme="majorHAnsi"/>
          <w:sz w:val="25"/>
          <w:szCs w:val="25"/>
        </w:rPr>
        <w:t>.</w:t>
      </w:r>
    </w:p>
    <w:p w:rsidR="006147E7" w:rsidRDefault="006147E7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79591D" w:rsidRDefault="008A18D2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6147E7">
        <w:rPr>
          <w:rFonts w:asciiTheme="majorHAnsi" w:hAnsiTheme="majorHAnsi"/>
          <w:b/>
          <w:bCs/>
          <w:sz w:val="25"/>
          <w:szCs w:val="25"/>
        </w:rPr>
        <w:t>Art. 2º</w:t>
      </w:r>
      <w:r w:rsidR="006147E7">
        <w:rPr>
          <w:rFonts w:asciiTheme="majorHAnsi" w:hAnsiTheme="majorHAnsi"/>
          <w:b/>
          <w:bCs/>
          <w:sz w:val="25"/>
          <w:szCs w:val="25"/>
        </w:rPr>
        <w:t>.</w:t>
      </w:r>
      <w:r w:rsidRPr="00755DB4">
        <w:rPr>
          <w:rFonts w:asciiTheme="majorHAnsi" w:hAnsiTheme="majorHAnsi"/>
          <w:sz w:val="25"/>
          <w:szCs w:val="25"/>
        </w:rPr>
        <w:t xml:space="preserve"> A </w:t>
      </w:r>
      <w:r w:rsidRPr="00755DB4">
        <w:rPr>
          <w:rFonts w:asciiTheme="majorHAnsi" w:hAnsiTheme="majorHAnsi"/>
          <w:sz w:val="25"/>
          <w:szCs w:val="25"/>
        </w:rPr>
        <w:t>despesas decorrentes da aplicação da presente lei correrão à conta das despesas próprias do município.</w:t>
      </w:r>
    </w:p>
    <w:p w:rsidR="006147E7" w:rsidRPr="00755DB4" w:rsidRDefault="006147E7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79591D" w:rsidRDefault="008A18D2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6147E7">
        <w:rPr>
          <w:rFonts w:asciiTheme="majorHAnsi" w:hAnsiTheme="majorHAnsi"/>
          <w:b/>
          <w:bCs/>
          <w:sz w:val="25"/>
          <w:szCs w:val="25"/>
        </w:rPr>
        <w:t>Art. 3º</w:t>
      </w:r>
      <w:r w:rsidR="006147E7">
        <w:rPr>
          <w:rFonts w:asciiTheme="majorHAnsi" w:hAnsiTheme="majorHAnsi"/>
          <w:b/>
          <w:bCs/>
          <w:sz w:val="25"/>
          <w:szCs w:val="25"/>
        </w:rPr>
        <w:t xml:space="preserve">. </w:t>
      </w:r>
      <w:r w:rsidR="006147E7">
        <w:rPr>
          <w:rFonts w:asciiTheme="majorHAnsi" w:hAnsiTheme="majorHAnsi"/>
          <w:sz w:val="25"/>
          <w:szCs w:val="25"/>
        </w:rPr>
        <w:t>E</w:t>
      </w:r>
      <w:r>
        <w:rPr>
          <w:rFonts w:asciiTheme="majorHAnsi" w:hAnsiTheme="majorHAnsi"/>
          <w:sz w:val="25"/>
          <w:szCs w:val="25"/>
        </w:rPr>
        <w:t>sta lei entra em vigor n</w:t>
      </w:r>
      <w:r w:rsidRPr="00535B01">
        <w:rPr>
          <w:rFonts w:asciiTheme="majorHAnsi" w:hAnsiTheme="majorHAnsi"/>
          <w:sz w:val="25"/>
          <w:szCs w:val="25"/>
        </w:rPr>
        <w:t>a data de sua publicação, revogadas as disposições em contrário.</w:t>
      </w:r>
    </w:p>
    <w:p w:rsidR="006147E7" w:rsidRDefault="006147E7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6147E7" w:rsidRDefault="006147E7" w:rsidP="006147E7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6147E7" w:rsidRDefault="006147E7" w:rsidP="006147E7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Câmara Municipal de Cordeirópolis, 4 de setembro de 2024. </w:t>
      </w: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>José Antonio Rodrigues</w:t>
      </w: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6147E7" w:rsidRDefault="006147E7" w:rsidP="006147E7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>Diego Fabiano de Oliveira         Neusa Aparecida Damélio Marcelino de Moraes</w:t>
      </w:r>
    </w:p>
    <w:p w:rsidR="006147E7" w:rsidRDefault="006147E7" w:rsidP="006147E7">
      <w:pPr>
        <w:autoSpaceDE w:val="0"/>
        <w:spacing w:after="0" w:line="240" w:lineRule="auto"/>
        <w:jc w:val="center"/>
        <w:rPr>
          <w:rStyle w:val="Forte"/>
          <w:rFonts w:ascii="Times New Roman" w:hAnsi="Times New Roman"/>
        </w:rPr>
      </w:pPr>
      <w:r>
        <w:rPr>
          <w:rFonts w:asciiTheme="majorHAnsi" w:hAnsiTheme="majorHAnsi" w:cs="Arial"/>
          <w:b/>
          <w:bCs/>
          <w:sz w:val="25"/>
          <w:szCs w:val="25"/>
        </w:rPr>
        <w:t>1º Secretário                                                              2ª Secretária</w:t>
      </w:r>
    </w:p>
    <w:p w:rsidR="006147E7" w:rsidRPr="00535B01" w:rsidRDefault="006147E7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79591D" w:rsidRPr="00535B01" w:rsidRDefault="0079591D" w:rsidP="006147E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sectPr w:rsidR="0079591D" w:rsidRPr="00535B01" w:rsidSect="006147E7">
      <w:headerReference w:type="default" r:id="rId6"/>
      <w:footerReference w:type="default" r:id="rId7"/>
      <w:pgSz w:w="11906" w:h="16838"/>
      <w:pgMar w:top="1871" w:right="1134" w:bottom="141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8D2" w:rsidRDefault="008A18D2">
      <w:pPr>
        <w:spacing w:after="0" w:line="240" w:lineRule="auto"/>
      </w:pPr>
      <w:r>
        <w:separator/>
      </w:r>
    </w:p>
  </w:endnote>
  <w:endnote w:type="continuationSeparator" w:id="0">
    <w:p w:rsidR="008A18D2" w:rsidRDefault="008A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8D2" w:rsidRDefault="008A18D2">
      <w:pPr>
        <w:spacing w:after="0" w:line="240" w:lineRule="auto"/>
      </w:pPr>
      <w:r>
        <w:separator/>
      </w:r>
    </w:p>
  </w:footnote>
  <w:footnote w:type="continuationSeparator" w:id="0">
    <w:p w:rsidR="008A18D2" w:rsidRDefault="008A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8A18D2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91D"/>
    <w:rsid w:val="002515C2"/>
    <w:rsid w:val="003019B5"/>
    <w:rsid w:val="004337C5"/>
    <w:rsid w:val="00501B49"/>
    <w:rsid w:val="00535B01"/>
    <w:rsid w:val="005B770F"/>
    <w:rsid w:val="006147E7"/>
    <w:rsid w:val="00647419"/>
    <w:rsid w:val="006A4F2F"/>
    <w:rsid w:val="00755DB4"/>
    <w:rsid w:val="0079591D"/>
    <w:rsid w:val="008A18D2"/>
    <w:rsid w:val="009A388B"/>
    <w:rsid w:val="00B25D91"/>
    <w:rsid w:val="00E923F8"/>
    <w:rsid w:val="00EC4057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A614C"/>
  <w15:docId w15:val="{5DDDEA11-8D4A-402D-BF2D-870D274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91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5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91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91D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14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5</cp:revision>
  <cp:lastPrinted>2024-09-03T15:49:00Z</cp:lastPrinted>
  <dcterms:created xsi:type="dcterms:W3CDTF">2024-06-25T14:02:00Z</dcterms:created>
  <dcterms:modified xsi:type="dcterms:W3CDTF">2024-09-03T15:49:00Z</dcterms:modified>
</cp:coreProperties>
</file>