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1A" w:rsidRPr="00FC4FEE" w:rsidRDefault="00FC4FEE" w:rsidP="00D14D1A">
      <w:pPr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  <w:r>
        <w:rPr>
          <w:rFonts w:asciiTheme="majorHAnsi" w:hAnsiTheme="majorHAnsi"/>
          <w:b/>
          <w:bCs/>
          <w:sz w:val="25"/>
          <w:szCs w:val="25"/>
          <w:u w:val="single"/>
        </w:rPr>
        <w:t>Autógrafo nº 3295</w:t>
      </w: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</w:p>
    <w:p w:rsidR="00D14D1A" w:rsidRPr="00C0110B" w:rsidRDefault="00D14D1A" w:rsidP="00FC4FEE">
      <w:pPr>
        <w:ind w:left="5103"/>
        <w:jc w:val="both"/>
        <w:rPr>
          <w:rFonts w:asciiTheme="majorHAnsi" w:hAnsiTheme="majorHAnsi"/>
          <w:b/>
          <w:sz w:val="25"/>
          <w:szCs w:val="25"/>
        </w:rPr>
      </w:pPr>
      <w:r w:rsidRPr="00C0110B">
        <w:rPr>
          <w:rFonts w:asciiTheme="majorHAnsi" w:hAnsiTheme="majorHAnsi"/>
          <w:b/>
          <w:sz w:val="25"/>
          <w:szCs w:val="25"/>
        </w:rPr>
        <w:t xml:space="preserve">Institui em todas as unidades de saúde, educação e assistência social, cartazes com a mensagem de Madre Teresa de Calcutá, </w:t>
      </w:r>
      <w:r w:rsidRPr="00C0110B">
        <w:rPr>
          <w:rFonts w:asciiTheme="majorHAnsi" w:hAnsiTheme="majorHAnsi"/>
          <w:b/>
          <w:bCs/>
          <w:sz w:val="25"/>
          <w:szCs w:val="25"/>
        </w:rPr>
        <w:t>”</w:t>
      </w:r>
      <w:r w:rsidRPr="00C0110B">
        <w:rPr>
          <w:rFonts w:asciiTheme="majorHAnsi" w:hAnsiTheme="majorHAnsi"/>
          <w:b/>
          <w:bCs/>
          <w:i/>
          <w:sz w:val="25"/>
          <w:szCs w:val="25"/>
        </w:rPr>
        <w:t>Não devemos permitir que alguém saia de nossa presença sem sentir-se melhor e mais feliz</w:t>
      </w:r>
      <w:r w:rsidRPr="00C0110B">
        <w:rPr>
          <w:rFonts w:asciiTheme="majorHAnsi" w:hAnsiTheme="majorHAnsi"/>
          <w:b/>
          <w:bCs/>
          <w:sz w:val="25"/>
          <w:szCs w:val="25"/>
        </w:rPr>
        <w:t>”</w:t>
      </w:r>
      <w:r w:rsidRPr="00C0110B">
        <w:rPr>
          <w:rFonts w:asciiTheme="majorHAnsi" w:hAnsiTheme="majorHAnsi"/>
          <w:b/>
          <w:sz w:val="25"/>
          <w:szCs w:val="25"/>
        </w:rPr>
        <w:t xml:space="preserve">. </w:t>
      </w:r>
    </w:p>
    <w:p w:rsidR="00D14D1A" w:rsidRPr="00FC4FEE" w:rsidRDefault="00D14D1A" w:rsidP="00D14D1A">
      <w:pPr>
        <w:ind w:left="2124"/>
        <w:jc w:val="both"/>
        <w:rPr>
          <w:rFonts w:asciiTheme="majorHAnsi" w:hAnsiTheme="majorHAnsi"/>
          <w:sz w:val="25"/>
          <w:szCs w:val="25"/>
        </w:rPr>
      </w:pPr>
    </w:p>
    <w:p w:rsidR="00D14D1A" w:rsidRPr="00FC4FEE" w:rsidRDefault="00FC4FEE" w:rsidP="00FC4FEE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A Câmara Municipal de Cordeirópolis decreta: </w:t>
      </w: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  <w:r w:rsidRPr="00FC4FEE">
        <w:rPr>
          <w:rFonts w:asciiTheme="majorHAnsi" w:hAnsiTheme="majorHAnsi"/>
          <w:b/>
          <w:bCs/>
          <w:sz w:val="25"/>
          <w:szCs w:val="25"/>
          <w:u w:val="single"/>
        </w:rPr>
        <w:t>Art. 1º</w:t>
      </w:r>
      <w:r w:rsidRPr="00FC4FEE">
        <w:rPr>
          <w:rFonts w:asciiTheme="majorHAnsi" w:hAnsiTheme="majorHAnsi"/>
          <w:sz w:val="25"/>
          <w:szCs w:val="25"/>
        </w:rPr>
        <w:t xml:space="preserve"> - Fica instituído que em todas as unidades de saúde, educação e assistência social do município, que deverão ser afixados cartazes com a frase de Madre Teresa de Calcutá. </w:t>
      </w:r>
      <w:r w:rsidRPr="00FC4FEE">
        <w:rPr>
          <w:rFonts w:asciiTheme="majorHAnsi" w:hAnsiTheme="majorHAnsi"/>
          <w:b/>
          <w:bCs/>
          <w:sz w:val="25"/>
          <w:szCs w:val="25"/>
        </w:rPr>
        <w:t>“ Não devemos permitir que alguém saia de nossa presença sem sentir-se melhor e mais feliz”</w:t>
      </w:r>
      <w:r w:rsidRPr="00FC4FEE">
        <w:rPr>
          <w:rFonts w:asciiTheme="majorHAnsi" w:hAnsiTheme="majorHAnsi"/>
          <w:sz w:val="25"/>
          <w:szCs w:val="25"/>
        </w:rPr>
        <w:t>.</w:t>
      </w: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  <w:r w:rsidRPr="00FC4FEE">
        <w:rPr>
          <w:rFonts w:asciiTheme="majorHAnsi" w:hAnsiTheme="majorHAnsi"/>
          <w:b/>
          <w:bCs/>
          <w:sz w:val="25"/>
          <w:szCs w:val="25"/>
          <w:u w:val="single"/>
        </w:rPr>
        <w:t>Art. 2º</w:t>
      </w:r>
      <w:r w:rsidRPr="00FC4FEE">
        <w:rPr>
          <w:rFonts w:asciiTheme="majorHAnsi" w:hAnsiTheme="majorHAnsi"/>
          <w:sz w:val="25"/>
          <w:szCs w:val="25"/>
        </w:rPr>
        <w:t xml:space="preserve"> - Os cartazes obrigatoriamente deverão ser colocados em locais visíveis ao público e aos servidores.</w:t>
      </w: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  <w:r w:rsidRPr="00FC4FEE">
        <w:rPr>
          <w:rFonts w:asciiTheme="majorHAnsi" w:hAnsiTheme="majorHAnsi"/>
          <w:b/>
          <w:bCs/>
          <w:sz w:val="25"/>
          <w:szCs w:val="25"/>
          <w:u w:val="single"/>
        </w:rPr>
        <w:t>Art. 3º</w:t>
      </w:r>
      <w:r w:rsidRPr="00FC4FEE">
        <w:rPr>
          <w:rFonts w:asciiTheme="majorHAnsi" w:hAnsiTheme="majorHAnsi"/>
          <w:sz w:val="25"/>
          <w:szCs w:val="25"/>
        </w:rPr>
        <w:t xml:space="preserve"> - Os cartazes deverão ter a medida do papel A3 (297 x </w:t>
      </w:r>
      <w:smartTag w:uri="urn:schemas-microsoft-com:office:smarttags" w:element="metricconverter">
        <w:smartTagPr>
          <w:attr w:name="ProductID" w:val="420 mm"/>
        </w:smartTagPr>
        <w:r w:rsidRPr="00FC4FEE">
          <w:rPr>
            <w:rFonts w:asciiTheme="majorHAnsi" w:hAnsiTheme="majorHAnsi"/>
            <w:sz w:val="25"/>
            <w:szCs w:val="25"/>
          </w:rPr>
          <w:t>420 mm</w:t>
        </w:r>
      </w:smartTag>
      <w:r w:rsidRPr="00FC4FEE">
        <w:rPr>
          <w:rFonts w:asciiTheme="majorHAnsi" w:hAnsiTheme="majorHAnsi"/>
          <w:sz w:val="25"/>
          <w:szCs w:val="25"/>
        </w:rPr>
        <w:t xml:space="preserve">), com letras visíveis. </w:t>
      </w: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  <w:r w:rsidRPr="00FC4FEE">
        <w:rPr>
          <w:rFonts w:asciiTheme="majorHAnsi" w:hAnsiTheme="majorHAnsi"/>
          <w:b/>
          <w:bCs/>
          <w:sz w:val="25"/>
          <w:szCs w:val="25"/>
          <w:u w:val="single"/>
        </w:rPr>
        <w:t>Art. 4º</w:t>
      </w:r>
      <w:r w:rsidRPr="00FC4FEE">
        <w:rPr>
          <w:rFonts w:asciiTheme="majorHAnsi" w:hAnsiTheme="majorHAnsi"/>
          <w:sz w:val="25"/>
          <w:szCs w:val="25"/>
        </w:rPr>
        <w:t xml:space="preserve"> As despesas decorrentes desta Lei correrão por conta de dotações orçamentárias próprias, suplementadas, se necessário.</w:t>
      </w: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  <w:r w:rsidRPr="00FC4FEE">
        <w:rPr>
          <w:rFonts w:asciiTheme="majorHAnsi" w:hAnsiTheme="majorHAnsi"/>
          <w:b/>
          <w:bCs/>
          <w:sz w:val="25"/>
          <w:szCs w:val="25"/>
          <w:u w:val="single"/>
        </w:rPr>
        <w:t>Art. 5º</w:t>
      </w:r>
      <w:r w:rsidRPr="00FC4FEE">
        <w:rPr>
          <w:rFonts w:asciiTheme="majorHAnsi" w:hAnsiTheme="majorHAnsi"/>
          <w:sz w:val="25"/>
          <w:szCs w:val="25"/>
        </w:rPr>
        <w:t xml:space="preserve"> - Esta lei entra em vigor na data de sua publicação.</w:t>
      </w:r>
    </w:p>
    <w:p w:rsidR="00D14D1A" w:rsidRPr="00FC4FEE" w:rsidRDefault="00D14D1A" w:rsidP="00D14D1A">
      <w:pPr>
        <w:jc w:val="both"/>
        <w:rPr>
          <w:rFonts w:asciiTheme="majorHAnsi" w:hAnsiTheme="majorHAnsi"/>
          <w:sz w:val="25"/>
          <w:szCs w:val="25"/>
        </w:rPr>
      </w:pPr>
    </w:p>
    <w:p w:rsidR="00FC4FEE" w:rsidRDefault="00FC4FEE" w:rsidP="00FC4FEE">
      <w:pPr>
        <w:jc w:val="center"/>
        <w:rPr>
          <w:rFonts w:asciiTheme="majorHAnsi" w:hAnsiTheme="majorHAnsi" w:cs="Tahoma"/>
          <w:bCs/>
        </w:rPr>
      </w:pPr>
    </w:p>
    <w:p w:rsidR="00FC4FEE" w:rsidRPr="00FC4FEE" w:rsidRDefault="00FC4FEE" w:rsidP="00FC4FEE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FC4FEE">
        <w:rPr>
          <w:rFonts w:asciiTheme="majorHAnsi" w:hAnsiTheme="majorHAnsi" w:cs="Tahoma"/>
          <w:bCs/>
          <w:sz w:val="25"/>
          <w:szCs w:val="25"/>
        </w:rPr>
        <w:t xml:space="preserve">Câmara Municipal de Cordeirópolis, </w:t>
      </w:r>
      <w:r>
        <w:rPr>
          <w:rFonts w:asciiTheme="majorHAnsi" w:hAnsiTheme="majorHAnsi" w:cs="Tahoma"/>
          <w:bCs/>
          <w:sz w:val="25"/>
          <w:szCs w:val="25"/>
        </w:rPr>
        <w:t xml:space="preserve">5 de abril </w:t>
      </w:r>
      <w:r w:rsidRPr="00FC4FEE">
        <w:rPr>
          <w:rFonts w:asciiTheme="majorHAnsi" w:hAnsiTheme="majorHAnsi" w:cs="Tahoma"/>
          <w:bCs/>
          <w:sz w:val="25"/>
          <w:szCs w:val="25"/>
        </w:rPr>
        <w:t>de 2017.</w:t>
      </w:r>
    </w:p>
    <w:p w:rsidR="00FC4FEE" w:rsidRPr="00FC4FEE" w:rsidRDefault="00FC4FEE" w:rsidP="00FC4FEE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FC4FEE" w:rsidRPr="00FC4FEE" w:rsidRDefault="00FC4FEE" w:rsidP="00FC4FEE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FC4FEE" w:rsidRPr="00FC4FEE" w:rsidRDefault="00FC4FEE" w:rsidP="00FC4FEE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FC4FEE" w:rsidRPr="00FC4FEE" w:rsidRDefault="00FC4FEE" w:rsidP="00FC4FE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FC4FEE">
        <w:rPr>
          <w:rFonts w:asciiTheme="majorHAnsi" w:hAnsiTheme="majorHAnsi" w:cs="Tahoma"/>
          <w:b/>
          <w:sz w:val="25"/>
          <w:szCs w:val="25"/>
        </w:rPr>
        <w:t>LAERTE LOURENÇO</w:t>
      </w:r>
    </w:p>
    <w:p w:rsidR="00FC4FEE" w:rsidRPr="00FC4FEE" w:rsidRDefault="00FC4FEE" w:rsidP="00FC4FE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FC4FEE">
        <w:rPr>
          <w:rFonts w:asciiTheme="majorHAnsi" w:hAnsiTheme="majorHAnsi" w:cs="Tahoma"/>
          <w:b/>
          <w:sz w:val="25"/>
          <w:szCs w:val="25"/>
        </w:rPr>
        <w:t>Presidente</w:t>
      </w:r>
    </w:p>
    <w:p w:rsidR="00FC4FEE" w:rsidRPr="00FC4FEE" w:rsidRDefault="00FC4FEE" w:rsidP="00FC4FE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FC4FEE" w:rsidRPr="00FC4FEE" w:rsidRDefault="00FC4FEE" w:rsidP="00FC4FE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FC4FEE" w:rsidRPr="00FC4FEE" w:rsidRDefault="00FC4FEE" w:rsidP="00FC4FE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FC4FEE" w:rsidRPr="00FC4FEE" w:rsidRDefault="00FC4FEE" w:rsidP="00FC4FE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FC4FEE">
        <w:rPr>
          <w:rFonts w:asciiTheme="majorHAnsi" w:hAnsiTheme="majorHAnsi" w:cs="Tahoma"/>
          <w:b/>
          <w:sz w:val="25"/>
          <w:szCs w:val="25"/>
        </w:rPr>
        <w:tab/>
        <w:t xml:space="preserve">     CÁSSIA DE MORAES</w:t>
      </w:r>
      <w:r w:rsidRPr="00FC4FEE">
        <w:rPr>
          <w:rFonts w:asciiTheme="majorHAnsi" w:hAnsiTheme="majorHAnsi" w:cs="Tahoma"/>
          <w:b/>
          <w:sz w:val="25"/>
          <w:szCs w:val="25"/>
        </w:rPr>
        <w:tab/>
      </w:r>
      <w:r w:rsidRPr="00FC4FEE">
        <w:rPr>
          <w:rFonts w:asciiTheme="majorHAnsi" w:hAnsiTheme="majorHAnsi" w:cs="Tahoma"/>
          <w:b/>
          <w:sz w:val="25"/>
          <w:szCs w:val="25"/>
        </w:rPr>
        <w:tab/>
      </w:r>
      <w:r w:rsidRPr="00FC4FEE">
        <w:rPr>
          <w:rFonts w:asciiTheme="majorHAnsi" w:hAnsiTheme="majorHAnsi" w:cs="Tahoma"/>
          <w:b/>
          <w:sz w:val="25"/>
          <w:szCs w:val="25"/>
        </w:rPr>
        <w:tab/>
        <w:t>SANDRA CRISTINA DOS SANTOS</w:t>
      </w:r>
    </w:p>
    <w:p w:rsidR="00FC4FEE" w:rsidRPr="00FC4FEE" w:rsidRDefault="00FC4FEE" w:rsidP="00FC4FE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FC4FEE">
        <w:rPr>
          <w:rFonts w:asciiTheme="majorHAnsi" w:hAnsiTheme="majorHAnsi" w:cs="Tahoma"/>
          <w:b/>
          <w:sz w:val="25"/>
          <w:szCs w:val="25"/>
        </w:rPr>
        <w:tab/>
        <w:t>1ª Secretária</w:t>
      </w:r>
      <w:r w:rsidRPr="00FC4FEE">
        <w:rPr>
          <w:rFonts w:asciiTheme="majorHAnsi" w:hAnsiTheme="majorHAnsi" w:cs="Tahoma"/>
          <w:b/>
          <w:sz w:val="25"/>
          <w:szCs w:val="25"/>
        </w:rPr>
        <w:tab/>
      </w:r>
      <w:r w:rsidRPr="00FC4FEE">
        <w:rPr>
          <w:rFonts w:asciiTheme="majorHAnsi" w:hAnsiTheme="majorHAnsi" w:cs="Tahoma"/>
          <w:b/>
          <w:sz w:val="25"/>
          <w:szCs w:val="25"/>
        </w:rPr>
        <w:tab/>
      </w:r>
      <w:r w:rsidRPr="00FC4FEE">
        <w:rPr>
          <w:rFonts w:asciiTheme="majorHAnsi" w:hAnsiTheme="majorHAnsi" w:cs="Tahoma"/>
          <w:b/>
          <w:sz w:val="25"/>
          <w:szCs w:val="25"/>
        </w:rPr>
        <w:tab/>
      </w:r>
      <w:r w:rsidRPr="00FC4FEE">
        <w:rPr>
          <w:rFonts w:asciiTheme="majorHAnsi" w:hAnsiTheme="majorHAnsi" w:cs="Tahoma"/>
          <w:b/>
          <w:sz w:val="25"/>
          <w:szCs w:val="25"/>
        </w:rPr>
        <w:tab/>
      </w:r>
      <w:r w:rsidRPr="00FC4FEE">
        <w:rPr>
          <w:rFonts w:asciiTheme="majorHAnsi" w:hAnsiTheme="majorHAnsi" w:cs="Tahoma"/>
          <w:b/>
          <w:sz w:val="25"/>
          <w:szCs w:val="25"/>
        </w:rPr>
        <w:tab/>
        <w:t>2ª Secretária</w:t>
      </w:r>
    </w:p>
    <w:p w:rsidR="00FC4FEE" w:rsidRPr="00FC4FEE" w:rsidRDefault="00FC4FEE" w:rsidP="00FC4FEE">
      <w:pPr>
        <w:rPr>
          <w:rFonts w:ascii="DejaVu Serif" w:hAnsi="DejaVu Serif" w:cs="Times New Roman"/>
          <w:sz w:val="25"/>
          <w:szCs w:val="25"/>
        </w:rPr>
      </w:pPr>
    </w:p>
    <w:p w:rsidR="005A6768" w:rsidRPr="00FC4FEE" w:rsidRDefault="005A6768" w:rsidP="00FC4FEE">
      <w:pPr>
        <w:jc w:val="both"/>
        <w:rPr>
          <w:rFonts w:asciiTheme="majorHAnsi" w:hAnsiTheme="majorHAnsi"/>
          <w:sz w:val="25"/>
          <w:szCs w:val="25"/>
        </w:rPr>
      </w:pPr>
    </w:p>
    <w:sectPr w:rsidR="005A6768" w:rsidRPr="00FC4FEE" w:rsidSect="00D14D1A">
      <w:headerReference w:type="even" r:id="rId6"/>
      <w:headerReference w:type="default" r:id="rId7"/>
      <w:headerReference w:type="first" r:id="rId8"/>
      <w:pgSz w:w="11906" w:h="16838"/>
      <w:pgMar w:top="2155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6E8" w:rsidRDefault="001406E8" w:rsidP="005A6768">
      <w:r>
        <w:separator/>
      </w:r>
    </w:p>
  </w:endnote>
  <w:endnote w:type="continuationSeparator" w:id="0">
    <w:p w:rsidR="001406E8" w:rsidRDefault="001406E8" w:rsidP="005A6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6E8" w:rsidRDefault="001406E8" w:rsidP="005A6768">
      <w:r>
        <w:separator/>
      </w:r>
    </w:p>
  </w:footnote>
  <w:footnote w:type="continuationSeparator" w:id="0">
    <w:p w:rsidR="001406E8" w:rsidRDefault="001406E8" w:rsidP="005A6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06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06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06E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406E8"/>
    <w:rsid w:val="001915A3"/>
    <w:rsid w:val="00217F62"/>
    <w:rsid w:val="005A6768"/>
    <w:rsid w:val="006D6BFC"/>
    <w:rsid w:val="008A34C4"/>
    <w:rsid w:val="00A906D8"/>
    <w:rsid w:val="00AB5A74"/>
    <w:rsid w:val="00C0110B"/>
    <w:rsid w:val="00D14D1A"/>
    <w:rsid w:val="00F071AE"/>
    <w:rsid w:val="00FC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4</cp:revision>
  <dcterms:created xsi:type="dcterms:W3CDTF">2017-03-10T20:06:00Z</dcterms:created>
  <dcterms:modified xsi:type="dcterms:W3CDTF">2017-04-05T15:13:00Z</dcterms:modified>
</cp:coreProperties>
</file>