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9EE1" w14:textId="77777777" w:rsidR="00001EFE" w:rsidRPr="009149F2" w:rsidRDefault="00001EFE" w:rsidP="00001EFE">
      <w:pPr>
        <w:pStyle w:val="Corpodetexto"/>
        <w:spacing w:after="0"/>
        <w:jc w:val="both"/>
        <w:rPr>
          <w:rFonts w:ascii="Cambria" w:hAnsi="Cambria"/>
          <w:b/>
          <w:bCs/>
          <w:i/>
          <w:iCs/>
          <w:sz w:val="25"/>
          <w:szCs w:val="25"/>
        </w:rPr>
      </w:pPr>
      <w:r w:rsidRPr="009149F2">
        <w:rPr>
          <w:rFonts w:ascii="Cambria" w:hAnsi="Cambria"/>
          <w:b/>
          <w:bCs/>
          <w:i/>
          <w:iCs/>
          <w:sz w:val="25"/>
          <w:szCs w:val="25"/>
        </w:rPr>
        <w:t xml:space="preserve">ATA DA DÉCIMA QUINTA SESSÃO ORDINÁRIA DA PRIMEIRA SESSÃO LEGISLATIVA DA DÉCIMA NONA LEGISLATURA DA CÂMARA MUNICIPAL DE CORDEIRÓPOLIS, REALIZADA EM 13 DE MAIO DE 2025. </w:t>
      </w:r>
    </w:p>
    <w:p w14:paraId="436FD0D7" w14:textId="77777777" w:rsidR="00001EFE" w:rsidRPr="009149F2" w:rsidRDefault="00001EFE" w:rsidP="00001EFE">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001EFE" w:rsidRPr="009149F2" w14:paraId="10114D53" w14:textId="77777777" w:rsidTr="009149F2">
        <w:trPr>
          <w:tblCellSpacing w:w="15" w:type="dxa"/>
        </w:trPr>
        <w:tc>
          <w:tcPr>
            <w:tcW w:w="9952" w:type="dxa"/>
            <w:vAlign w:val="bottom"/>
            <w:hideMark/>
          </w:tcPr>
          <w:p w14:paraId="336DA2F5" w14:textId="6A59CF4F" w:rsidR="00001EFE" w:rsidRPr="009149F2" w:rsidRDefault="00001EFE" w:rsidP="009149F2">
            <w:pPr>
              <w:jc w:val="both"/>
              <w:rPr>
                <w:rFonts w:ascii="Cambria" w:hAnsi="Cambria"/>
                <w:i/>
                <w:iCs/>
                <w:sz w:val="25"/>
                <w:szCs w:val="25"/>
              </w:rPr>
            </w:pPr>
            <w:r w:rsidRPr="009149F2">
              <w:rPr>
                <w:rFonts w:ascii="Cambria" w:hAnsi="Cambria"/>
                <w:i/>
                <w:sz w:val="25"/>
                <w:szCs w:val="25"/>
              </w:rPr>
              <w:t xml:space="preserve">Aos treze dias do mês de maio de dois mil e vinte e cinco reuniu-se a Câmara Municipal de Cordeirópolis no Plenário "Vereador Irio Alves", do Edifício "Dr. Cássio de Freitas Levy", a partir das dezenove horas e quatro minutos, para a realização da décima quinta sessão ordinária, da primeira sessão legislativa, da décima </w:t>
            </w:r>
            <w:r w:rsidR="003F20EF">
              <w:rPr>
                <w:rFonts w:ascii="Cambria" w:hAnsi="Cambria"/>
                <w:i/>
                <w:sz w:val="25"/>
                <w:szCs w:val="25"/>
              </w:rPr>
              <w:t>nona</w:t>
            </w:r>
            <w:r w:rsidRPr="009149F2">
              <w:rPr>
                <w:rFonts w:ascii="Cambria" w:hAnsi="Cambria"/>
                <w:i/>
                <w:sz w:val="25"/>
                <w:szCs w:val="25"/>
              </w:rPr>
              <w:t xml:space="preserve"> legislatura, sob a presidência do vereador Vilson Natal Caleffi, Vice-Presidente, em virtude da ausência do titular, sendo secretários os vereadores Valmir Sanches e Diego Fabiano de Oliveira. Feita a verificação de presença, a ela responderam os seguintes vereadores: </w:t>
            </w:r>
            <w:r w:rsidR="00120E78" w:rsidRPr="009149F2">
              <w:rPr>
                <w:rFonts w:ascii="Cambria" w:hAnsi="Cambria"/>
                <w:i/>
                <w:sz w:val="25"/>
                <w:szCs w:val="25"/>
              </w:rPr>
              <w:t xml:space="preserve">Deize Cristina Bettin Carron, Diego Fabiano de Oliveira, José Antonio Rodrigues, José Antonio Brás da Silva, Rozimar Rodrigues de Oliveira, Valmir Sanches e Vilson Natal Caleffi, ausentes por missão oficial os vereadores Paulo César Morais de Oliveira e Sidnei Gâmbaro. </w:t>
            </w:r>
            <w:r w:rsidRPr="009149F2">
              <w:rPr>
                <w:rFonts w:ascii="Cambria" w:hAnsi="Cambria"/>
                <w:i/>
                <w:sz w:val="25"/>
                <w:szCs w:val="25"/>
              </w:rPr>
              <w:t xml:space="preserve">Havendo número legal, foi aberta a sessão. Não havendo matérias para </w:t>
            </w:r>
            <w:r w:rsidRPr="009149F2">
              <w:rPr>
                <w:rFonts w:ascii="Cambria" w:hAnsi="Cambria"/>
                <w:b/>
                <w:bCs/>
                <w:i/>
                <w:sz w:val="25"/>
                <w:szCs w:val="25"/>
              </w:rPr>
              <w:t xml:space="preserve">Ordem do Dia, </w:t>
            </w:r>
            <w:r w:rsidRPr="009149F2">
              <w:rPr>
                <w:rFonts w:ascii="Cambria" w:hAnsi="Cambria"/>
                <w:i/>
                <w:sz w:val="25"/>
                <w:szCs w:val="25"/>
              </w:rPr>
              <w:t xml:space="preserve">seguiu-se ao </w:t>
            </w:r>
            <w:r w:rsidRPr="009149F2">
              <w:rPr>
                <w:rFonts w:ascii="Cambria" w:hAnsi="Cambria"/>
                <w:b/>
                <w:i/>
                <w:sz w:val="25"/>
                <w:szCs w:val="25"/>
              </w:rPr>
              <w:t>Expediente</w:t>
            </w:r>
            <w:r w:rsidRPr="009149F2">
              <w:rPr>
                <w:rFonts w:ascii="Cambria" w:hAnsi="Cambria"/>
                <w:i/>
                <w:sz w:val="25"/>
                <w:szCs w:val="25"/>
              </w:rPr>
              <w:t xml:space="preserve">, onde inicialmente foi deliberada a ata da 14ª sessão ordinária, realizada no último dia 6, aprovada por sete votos em votação eletrônica. Foram recebidas as seguintes proposituras: </w:t>
            </w:r>
            <w:r w:rsidRPr="009149F2">
              <w:rPr>
                <w:rFonts w:ascii="Cambria" w:hAnsi="Cambria"/>
                <w:b/>
                <w:bCs/>
                <w:i/>
                <w:sz w:val="25"/>
                <w:szCs w:val="25"/>
              </w:rPr>
              <w:t xml:space="preserve">Indicações nº 501, 502, 509 a 517/2025, </w:t>
            </w:r>
            <w:r w:rsidRPr="009149F2">
              <w:rPr>
                <w:rFonts w:ascii="Cambria" w:hAnsi="Cambria"/>
                <w:i/>
                <w:sz w:val="25"/>
                <w:szCs w:val="25"/>
              </w:rPr>
              <w:t xml:space="preserve">do vereador Rozimar Rodrigues de Oliveira, que solicita manutenção da iluminação com troca de lâmpada na Rua Camilo Botechia, nº 532, no Jardim Paraty, na Rua José Zorzo, no mesmo bairro, onde todas estão apagadas, alargamento da calçada e continuidade até a porta do ginásio de esportes do Jardim Eldorado; conserto de brinquedos e instalação de adaptados no mesmo  local; instalação de brinquedos adaptados no playground da Praça Central; análise para instalação de lombada ou dispositivo de controle de velocidade no trecho entre a Rua dos Cravos e das Primaveras, no Jardim Eldorado; análise para instalação de placa de proibição de estacionamento de caminhões no trecho entre as Ruas dos Cravos e das Hortências, em frente à Padaria Avenida, no Jardim Eldorado; manutenção corretiva e preventiva urgente da frota dos veículos da Saúde, que não se encontram em situação segura de circulação; mudança da lixeira em frente ao campo society do Jardim Eldorado para um ponto mais ao final da rua; poda das árvores e mato do centro esportivo do Jardim Eldorado; manutenção da iluminação, com troca de lâmpadas, na Rua João Belatti, no Jardim Florença. </w:t>
            </w:r>
            <w:r w:rsidRPr="009149F2">
              <w:rPr>
                <w:rFonts w:ascii="Cambria" w:hAnsi="Cambria"/>
                <w:b/>
                <w:bCs/>
                <w:i/>
                <w:sz w:val="25"/>
                <w:szCs w:val="25"/>
              </w:rPr>
              <w:t xml:space="preserve">Indicações nº 503, 507 e 525/2025, </w:t>
            </w:r>
            <w:r w:rsidRPr="009149F2">
              <w:rPr>
                <w:rFonts w:ascii="Cambria" w:hAnsi="Cambria"/>
                <w:i/>
                <w:sz w:val="25"/>
                <w:szCs w:val="25"/>
              </w:rPr>
              <w:t xml:space="preserve">do vereador Valmir Sanches, que solicita troca da tampa do bueiro e limpeza na Rua José Moreira, altura do nº 329, no Centro; limpeza da área verde defronte ao Colégio Anglo, no Jardim Florença e limpeza do bueiro na Rua Francisco Minatel, esquina com a Rua Dino Boldrini, na Vila Nova Brasília. </w:t>
            </w:r>
            <w:r w:rsidRPr="009149F2">
              <w:rPr>
                <w:rFonts w:ascii="Cambria" w:hAnsi="Cambria"/>
                <w:b/>
                <w:bCs/>
                <w:i/>
                <w:sz w:val="25"/>
                <w:szCs w:val="25"/>
              </w:rPr>
              <w:t xml:space="preserve">Indicações nº 504 a 506/2025, </w:t>
            </w:r>
            <w:r w:rsidRPr="009149F2">
              <w:rPr>
                <w:rFonts w:ascii="Cambria" w:hAnsi="Cambria"/>
                <w:i/>
                <w:sz w:val="25"/>
                <w:szCs w:val="25"/>
              </w:rPr>
              <w:t xml:space="preserve">do vereador Sidnei Gâmbaro, que solicita troa de lâmpada no poste da Rua Alice Zaia Gardizani, da Rua Uardi Abrahão de Campos Toledo e da Rua José Peruchi, no Jardim Progresso. </w:t>
            </w:r>
            <w:r w:rsidRPr="009149F2">
              <w:rPr>
                <w:rFonts w:ascii="Cambria" w:hAnsi="Cambria"/>
                <w:b/>
                <w:bCs/>
                <w:i/>
                <w:sz w:val="25"/>
                <w:szCs w:val="25"/>
              </w:rPr>
              <w:t xml:space="preserve">Indicação nº 508/2025, </w:t>
            </w:r>
            <w:r w:rsidRPr="009149F2">
              <w:rPr>
                <w:rFonts w:ascii="Cambria" w:hAnsi="Cambria"/>
                <w:i/>
                <w:sz w:val="25"/>
                <w:szCs w:val="25"/>
              </w:rPr>
              <w:t xml:space="preserve">do vereador José Antonio Brás da Silva, que solicita substituição de placas de sinalização danificadas nos bairros Jardim Modolo, Jardim Jafet e Vila Botion. </w:t>
            </w:r>
            <w:r w:rsidRPr="009149F2">
              <w:rPr>
                <w:rFonts w:ascii="Cambria" w:hAnsi="Cambria"/>
                <w:b/>
                <w:bCs/>
                <w:i/>
                <w:sz w:val="25"/>
                <w:szCs w:val="25"/>
              </w:rPr>
              <w:t xml:space="preserve">Indicações nº 518 e 519/2025, </w:t>
            </w:r>
            <w:r w:rsidRPr="009149F2">
              <w:rPr>
                <w:rFonts w:ascii="Cambria" w:hAnsi="Cambria"/>
                <w:i/>
                <w:sz w:val="25"/>
                <w:szCs w:val="25"/>
              </w:rPr>
              <w:t xml:space="preserve">do vereador Vilson Natal Caleffi, que solicita poda de mato na Rua Luiz Ortolan, no Bairro do Cascalho e estudos para implantação de lombadas na área rural da Estrada do Barro Preto. </w:t>
            </w:r>
            <w:r w:rsidRPr="009149F2">
              <w:rPr>
                <w:rFonts w:ascii="Cambria" w:hAnsi="Cambria"/>
                <w:b/>
                <w:bCs/>
                <w:i/>
                <w:sz w:val="25"/>
                <w:szCs w:val="25"/>
              </w:rPr>
              <w:t xml:space="preserve">Indicações nº 520 e 521/2025, </w:t>
            </w:r>
            <w:r w:rsidRPr="009149F2">
              <w:rPr>
                <w:rFonts w:ascii="Cambria" w:hAnsi="Cambria"/>
                <w:i/>
                <w:sz w:val="25"/>
                <w:szCs w:val="25"/>
              </w:rPr>
              <w:t xml:space="preserve">do vereador José Antonio Rodrigues, que solicita colocação de placa e sinalização de solo de “Pare” entre as Rua Anna Aparecida Romano Alves e Antonio Pereira da Silva, no Jardim Progresso e que seja feita repintura da placa existente na Avenida Aristeu Marcicano que indica “Ginásio” e “Jardim Progresso”. </w:t>
            </w:r>
            <w:r w:rsidRPr="009149F2">
              <w:rPr>
                <w:rFonts w:ascii="Cambria" w:hAnsi="Cambria"/>
                <w:b/>
                <w:bCs/>
                <w:i/>
                <w:sz w:val="25"/>
                <w:szCs w:val="25"/>
              </w:rPr>
              <w:t xml:space="preserve">Indicações nº 522 a 524/2025, </w:t>
            </w:r>
            <w:r w:rsidRPr="009149F2">
              <w:rPr>
                <w:rFonts w:ascii="Cambria" w:hAnsi="Cambria"/>
                <w:i/>
                <w:sz w:val="25"/>
                <w:szCs w:val="25"/>
              </w:rPr>
              <w:t xml:space="preserve">do vereador Diego Fabiano de Oliveira, que solicita ações educativas em parceria com as </w:t>
            </w:r>
            <w:r w:rsidR="00120E78" w:rsidRPr="009149F2">
              <w:rPr>
                <w:rFonts w:ascii="Cambria" w:hAnsi="Cambria"/>
                <w:i/>
                <w:sz w:val="25"/>
                <w:szCs w:val="25"/>
              </w:rPr>
              <w:t>autoescolas</w:t>
            </w:r>
            <w:r w:rsidRPr="009149F2">
              <w:rPr>
                <w:rFonts w:ascii="Cambria" w:hAnsi="Cambria"/>
                <w:i/>
                <w:sz w:val="25"/>
                <w:szCs w:val="25"/>
              </w:rPr>
              <w:t xml:space="preserve"> junto aos alunos da rede municipal de ensino, dentro do “Maio Amarelo”, ampliação na divulgação de programas federais Pronampe e Procred360 e manutenção na antiga ETA. Não houve inscrito </w:t>
            </w:r>
            <w:r w:rsidRPr="009149F2">
              <w:rPr>
                <w:rFonts w:ascii="Cambria" w:hAnsi="Cambria"/>
                <w:i/>
                <w:sz w:val="25"/>
                <w:szCs w:val="25"/>
              </w:rPr>
              <w:lastRenderedPageBreak/>
              <w:t xml:space="preserve">para a </w:t>
            </w:r>
            <w:r w:rsidRPr="009149F2">
              <w:rPr>
                <w:rFonts w:ascii="Cambria" w:hAnsi="Cambria"/>
                <w:b/>
                <w:bCs/>
                <w:i/>
                <w:sz w:val="25"/>
                <w:szCs w:val="25"/>
              </w:rPr>
              <w:t>Tribuna Livre.</w:t>
            </w:r>
            <w:r w:rsidRPr="009149F2">
              <w:rPr>
                <w:rFonts w:ascii="Cambria" w:hAnsi="Cambria"/>
                <w:i/>
                <w:sz w:val="25"/>
                <w:szCs w:val="25"/>
              </w:rPr>
              <w:t xml:space="preserve"> Encerrad</w:t>
            </w:r>
            <w:r w:rsidR="00120E78" w:rsidRPr="009149F2">
              <w:rPr>
                <w:rFonts w:ascii="Cambria" w:hAnsi="Cambria"/>
                <w:i/>
                <w:sz w:val="25"/>
                <w:szCs w:val="25"/>
              </w:rPr>
              <w:t>o</w:t>
            </w:r>
            <w:r w:rsidRPr="009149F2">
              <w:rPr>
                <w:rFonts w:ascii="Cambria" w:hAnsi="Cambria"/>
                <w:i/>
                <w:sz w:val="25"/>
                <w:szCs w:val="25"/>
              </w:rPr>
              <w:t xml:space="preserve"> </w:t>
            </w:r>
            <w:r w:rsidR="00120E78" w:rsidRPr="009149F2">
              <w:rPr>
                <w:rFonts w:ascii="Cambria" w:hAnsi="Cambria"/>
                <w:i/>
                <w:sz w:val="25"/>
                <w:szCs w:val="25"/>
              </w:rPr>
              <w:t>o Expediente</w:t>
            </w:r>
            <w:r w:rsidRPr="009149F2">
              <w:rPr>
                <w:rFonts w:ascii="Cambria" w:hAnsi="Cambria"/>
                <w:i/>
                <w:sz w:val="25"/>
                <w:szCs w:val="25"/>
              </w:rPr>
              <w:t xml:space="preserve">, iniciou-se a </w:t>
            </w:r>
            <w:r w:rsidRPr="009149F2">
              <w:rPr>
                <w:rFonts w:ascii="Cambria" w:hAnsi="Cambria"/>
                <w:b/>
                <w:i/>
                <w:sz w:val="25"/>
                <w:szCs w:val="25"/>
              </w:rPr>
              <w:t xml:space="preserve">Explicação Pessoal, </w:t>
            </w:r>
            <w:r w:rsidRPr="009149F2">
              <w:rPr>
                <w:rFonts w:ascii="Cambria" w:hAnsi="Cambria"/>
                <w:bCs/>
                <w:i/>
                <w:sz w:val="25"/>
                <w:szCs w:val="25"/>
              </w:rPr>
              <w:t xml:space="preserve">onde após o prazo de inscrição, </w:t>
            </w:r>
            <w:r w:rsidRPr="009149F2">
              <w:rPr>
                <w:rFonts w:ascii="Cambria" w:hAnsi="Cambria"/>
                <w:i/>
                <w:sz w:val="25"/>
                <w:szCs w:val="25"/>
              </w:rPr>
              <w:t>falaram os seguintes vereadores:</w:t>
            </w:r>
            <w:r w:rsidR="00120E78" w:rsidRPr="009149F2">
              <w:rPr>
                <w:rFonts w:ascii="Cambria" w:hAnsi="Cambria"/>
                <w:i/>
                <w:sz w:val="25"/>
                <w:szCs w:val="25"/>
              </w:rPr>
              <w:t xml:space="preserve"> Diego Fabiano falou sobre sua viagem a Brasília, dizendo que “plantamos para colher depois”, sendo que também esteve nos últimos trinta dias, anunciando que através do deputado Rodgrigo Gambale (Podemos) conseguiu um repasse de R$ 270 mil para a cidade, para o esporte, visando dividir para diversas modalidades, atingindo os jovens e a terceira idade, para uniformes e equipamentos, agradecendo ao deputado pelo apoio. Falou que a Prefeitura recebeu R$ 200 mil, proveniente de emenda do deputado Jorge Caruso (MDB) para construção de uma área de lazer no Jardim Cordeiro, esperando que a prefeitura tire este sonho do papel, num espaço que vem sendo reivindicado pelos moradores. Falou que assumiu a Comissão da Juventude do Parlamento Regional de Piracicaba, mostrando fotos com o deputado e com a comitiva dos vereadores da região, bem como com o Ministro da Saúde, já que a cidade foi contemplada para receber mais um profissional no Programa Mais Médicos, agradecendo à deputada Marcia Lia pelo trabalho em favor dos vereadores jovens, mostrando foto com ela e com o Ministro do Esporte, André Fufuca, frisando que a cidade fez um cadastro para a destinação de um espaço de lazer para a cidade, sendo que a cidade foi selecionada, mas ainda não contemplada. Mostrou foto de reunião no Ministério do Empreendedorismo, que motivou a indicação sobre os programas de apoio aos microempreendedores da cidade. </w:t>
            </w:r>
            <w:r w:rsidR="009149F2" w:rsidRPr="009149F2">
              <w:rPr>
                <w:rFonts w:ascii="Cambria" w:hAnsi="Cambria"/>
                <w:i/>
                <w:sz w:val="25"/>
                <w:szCs w:val="25"/>
              </w:rPr>
              <w:t xml:space="preserve">Mostrou foto de evento no FNDE, onde tomou conhecimento de um programa do governo federal que apoia cursinhos como o dele, para pagamento dos professores que agora são voluntários. José Braz agradeceu à Secretaria de Serviços Públicos pelo atendimento ao seu pedido. </w:t>
            </w:r>
            <w:r w:rsidRPr="009149F2">
              <w:rPr>
                <w:rFonts w:ascii="Cambria" w:hAnsi="Cambria"/>
                <w:i/>
                <w:sz w:val="25"/>
                <w:szCs w:val="25"/>
              </w:rPr>
              <w:t xml:space="preserve">Não havendo mais nada a ser tratado, o Sr. </w:t>
            </w:r>
            <w:r w:rsidR="009149F2" w:rsidRPr="009149F2">
              <w:rPr>
                <w:rFonts w:ascii="Cambria" w:hAnsi="Cambria"/>
                <w:i/>
                <w:sz w:val="25"/>
                <w:szCs w:val="25"/>
              </w:rPr>
              <w:t>Vice-</w:t>
            </w:r>
            <w:r w:rsidRPr="009149F2">
              <w:rPr>
                <w:rFonts w:ascii="Cambria" w:hAnsi="Cambria"/>
                <w:i/>
                <w:sz w:val="25"/>
                <w:szCs w:val="25"/>
              </w:rPr>
              <w:t xml:space="preserve">Presidente convocou os vereadores e vereadoras para a próxima sessão ordinária, que será realizada na terça-feira 20, a partir das 19 horas e encerrou a sessão, da qual </w:t>
            </w:r>
            <w:r w:rsidRPr="009149F2">
              <w:rPr>
                <w:rFonts w:ascii="Cambria" w:hAnsi="Cambria"/>
                <w:i/>
                <w:iCs/>
                <w:sz w:val="25"/>
                <w:szCs w:val="25"/>
              </w:rPr>
              <w:t xml:space="preserve">foi lavrada a presente ata por mim, Paulo César Tamiazo, Analista Legislativo, nos termos do art. 171 do Regimento Interno. </w:t>
            </w:r>
          </w:p>
        </w:tc>
      </w:tr>
    </w:tbl>
    <w:p w14:paraId="5E91A1EE" w14:textId="77777777" w:rsidR="00001EFE" w:rsidRPr="009149F2" w:rsidRDefault="00001EFE" w:rsidP="00001EFE">
      <w:pPr>
        <w:pStyle w:val="Ttulo1"/>
        <w:tabs>
          <w:tab w:val="left" w:pos="0"/>
        </w:tabs>
        <w:ind w:left="0" w:hanging="6"/>
        <w:jc w:val="center"/>
        <w:rPr>
          <w:rFonts w:ascii="Cambria" w:hAnsi="Cambria"/>
          <w:bCs/>
          <w:iCs/>
          <w:sz w:val="25"/>
          <w:szCs w:val="25"/>
        </w:rPr>
      </w:pPr>
    </w:p>
    <w:p w14:paraId="13FE10A7" w14:textId="77777777" w:rsidR="00001EFE" w:rsidRPr="009149F2" w:rsidRDefault="00001EFE" w:rsidP="00001EFE">
      <w:pPr>
        <w:ind w:hanging="6"/>
        <w:jc w:val="center"/>
        <w:rPr>
          <w:rFonts w:ascii="Cambria" w:hAnsi="Cambria"/>
          <w:b/>
          <w:i/>
          <w:sz w:val="25"/>
          <w:szCs w:val="25"/>
        </w:rPr>
      </w:pPr>
    </w:p>
    <w:p w14:paraId="14D1A220" w14:textId="441C65E3" w:rsidR="00001EFE" w:rsidRPr="009149F2" w:rsidRDefault="009149F2" w:rsidP="00001EFE">
      <w:pPr>
        <w:ind w:hanging="6"/>
        <w:jc w:val="center"/>
        <w:rPr>
          <w:rFonts w:ascii="Cambria" w:hAnsi="Cambria"/>
          <w:b/>
          <w:i/>
          <w:sz w:val="25"/>
          <w:szCs w:val="25"/>
        </w:rPr>
      </w:pPr>
      <w:r>
        <w:rPr>
          <w:rFonts w:ascii="Cambria" w:hAnsi="Cambria"/>
          <w:b/>
          <w:i/>
          <w:sz w:val="25"/>
          <w:szCs w:val="25"/>
        </w:rPr>
        <w:t>Vilson Natal Caleffi</w:t>
      </w:r>
    </w:p>
    <w:p w14:paraId="494555BB" w14:textId="6730BB3A" w:rsidR="00001EFE" w:rsidRPr="009149F2" w:rsidRDefault="009149F2" w:rsidP="00001EFE">
      <w:pPr>
        <w:ind w:hanging="6"/>
        <w:jc w:val="center"/>
        <w:rPr>
          <w:rFonts w:ascii="Cambria" w:hAnsi="Cambria"/>
          <w:b/>
          <w:bCs/>
          <w:i/>
          <w:iCs/>
          <w:sz w:val="25"/>
          <w:szCs w:val="25"/>
        </w:rPr>
      </w:pPr>
      <w:r>
        <w:rPr>
          <w:rFonts w:ascii="Cambria" w:hAnsi="Cambria"/>
          <w:b/>
          <w:bCs/>
          <w:i/>
          <w:iCs/>
          <w:sz w:val="25"/>
          <w:szCs w:val="25"/>
        </w:rPr>
        <w:t>Vice-</w:t>
      </w:r>
      <w:r w:rsidR="00001EFE" w:rsidRPr="009149F2">
        <w:rPr>
          <w:rFonts w:ascii="Cambria" w:hAnsi="Cambria"/>
          <w:b/>
          <w:bCs/>
          <w:i/>
          <w:iCs/>
          <w:sz w:val="25"/>
          <w:szCs w:val="25"/>
        </w:rPr>
        <w:t>Presidente</w:t>
      </w:r>
      <w:r>
        <w:rPr>
          <w:rFonts w:ascii="Cambria" w:hAnsi="Cambria"/>
          <w:b/>
          <w:bCs/>
          <w:i/>
          <w:iCs/>
          <w:sz w:val="25"/>
          <w:szCs w:val="25"/>
        </w:rPr>
        <w:t>, no exercício da Presidência</w:t>
      </w:r>
    </w:p>
    <w:p w14:paraId="03F6B1F1" w14:textId="77777777" w:rsidR="00001EFE" w:rsidRPr="009149F2" w:rsidRDefault="00001EFE" w:rsidP="00001EFE">
      <w:pPr>
        <w:pStyle w:val="Ttulo1"/>
        <w:numPr>
          <w:ilvl w:val="0"/>
          <w:numId w:val="0"/>
        </w:numPr>
        <w:tabs>
          <w:tab w:val="left" w:pos="708"/>
        </w:tabs>
        <w:ind w:hanging="6"/>
        <w:jc w:val="center"/>
        <w:rPr>
          <w:rFonts w:ascii="Cambria" w:hAnsi="Cambria"/>
          <w:sz w:val="25"/>
          <w:szCs w:val="25"/>
        </w:rPr>
      </w:pPr>
    </w:p>
    <w:p w14:paraId="4EC5A752" w14:textId="77777777" w:rsidR="00001EFE" w:rsidRPr="009149F2" w:rsidRDefault="00001EFE" w:rsidP="00001EFE">
      <w:pPr>
        <w:pStyle w:val="Ttulo1"/>
        <w:numPr>
          <w:ilvl w:val="0"/>
          <w:numId w:val="0"/>
        </w:numPr>
        <w:tabs>
          <w:tab w:val="left" w:pos="708"/>
        </w:tabs>
        <w:ind w:hanging="6"/>
        <w:jc w:val="center"/>
        <w:rPr>
          <w:rFonts w:ascii="Cambria" w:hAnsi="Cambria"/>
          <w:sz w:val="25"/>
          <w:szCs w:val="25"/>
        </w:rPr>
      </w:pPr>
    </w:p>
    <w:p w14:paraId="0FB0C74A" w14:textId="77777777" w:rsidR="00001EFE" w:rsidRPr="009149F2" w:rsidRDefault="00001EFE" w:rsidP="00001EFE">
      <w:pPr>
        <w:pStyle w:val="Ttulo1"/>
        <w:numPr>
          <w:ilvl w:val="0"/>
          <w:numId w:val="0"/>
        </w:numPr>
        <w:tabs>
          <w:tab w:val="left" w:pos="708"/>
        </w:tabs>
        <w:ind w:hanging="6"/>
        <w:jc w:val="center"/>
        <w:rPr>
          <w:rFonts w:ascii="Cambria" w:hAnsi="Cambria"/>
          <w:sz w:val="25"/>
          <w:szCs w:val="25"/>
        </w:rPr>
      </w:pPr>
    </w:p>
    <w:p w14:paraId="0BDA14D6" w14:textId="3F286CE5" w:rsidR="00001EFE" w:rsidRPr="009149F2" w:rsidRDefault="009149F2" w:rsidP="009149F2">
      <w:pPr>
        <w:pStyle w:val="Ttulo1"/>
        <w:numPr>
          <w:ilvl w:val="0"/>
          <w:numId w:val="0"/>
        </w:numPr>
        <w:tabs>
          <w:tab w:val="left" w:pos="708"/>
        </w:tabs>
        <w:ind w:hanging="6"/>
        <w:rPr>
          <w:rFonts w:ascii="Cambria" w:hAnsi="Cambria"/>
          <w:sz w:val="25"/>
          <w:szCs w:val="25"/>
        </w:rPr>
      </w:pPr>
      <w:r>
        <w:rPr>
          <w:rFonts w:ascii="Cambria" w:hAnsi="Cambria"/>
          <w:sz w:val="25"/>
          <w:szCs w:val="25"/>
        </w:rPr>
        <w:tab/>
      </w:r>
      <w:r>
        <w:rPr>
          <w:rFonts w:ascii="Cambria" w:hAnsi="Cambria"/>
          <w:sz w:val="25"/>
          <w:szCs w:val="25"/>
        </w:rPr>
        <w:tab/>
      </w:r>
      <w:r>
        <w:rPr>
          <w:rFonts w:ascii="Cambria" w:hAnsi="Cambria"/>
          <w:sz w:val="25"/>
          <w:szCs w:val="25"/>
        </w:rPr>
        <w:tab/>
        <w:t>Valmir Sanches</w:t>
      </w:r>
      <w:r w:rsidR="00001EFE" w:rsidRPr="009149F2">
        <w:rPr>
          <w:rFonts w:ascii="Cambria" w:hAnsi="Cambria"/>
          <w:sz w:val="25"/>
          <w:szCs w:val="25"/>
        </w:rPr>
        <w:tab/>
      </w:r>
      <w:r w:rsidR="00001EFE" w:rsidRPr="009149F2">
        <w:rPr>
          <w:rFonts w:ascii="Cambria" w:hAnsi="Cambria"/>
          <w:sz w:val="25"/>
          <w:szCs w:val="25"/>
        </w:rPr>
        <w:tab/>
      </w:r>
      <w:r>
        <w:rPr>
          <w:rFonts w:ascii="Cambria" w:hAnsi="Cambria"/>
          <w:sz w:val="25"/>
          <w:szCs w:val="25"/>
        </w:rPr>
        <w:t xml:space="preserve">                              </w:t>
      </w:r>
      <w:r w:rsidRPr="009149F2">
        <w:rPr>
          <w:rFonts w:ascii="Cambria" w:hAnsi="Cambria"/>
          <w:sz w:val="25"/>
          <w:szCs w:val="25"/>
        </w:rPr>
        <w:t>Diego Fabiano de Oliveira</w:t>
      </w:r>
    </w:p>
    <w:p w14:paraId="485E1D00" w14:textId="77777777" w:rsidR="00001EFE" w:rsidRPr="009149F2" w:rsidRDefault="00001EFE" w:rsidP="00001EFE">
      <w:pPr>
        <w:pStyle w:val="Ttulo1"/>
        <w:numPr>
          <w:ilvl w:val="0"/>
          <w:numId w:val="0"/>
        </w:numPr>
        <w:tabs>
          <w:tab w:val="left" w:pos="708"/>
        </w:tabs>
        <w:ind w:hanging="6"/>
        <w:jc w:val="center"/>
        <w:rPr>
          <w:rFonts w:ascii="Cambria" w:hAnsi="Cambria"/>
          <w:sz w:val="25"/>
          <w:szCs w:val="25"/>
        </w:rPr>
      </w:pPr>
      <w:r w:rsidRPr="009149F2">
        <w:rPr>
          <w:rFonts w:ascii="Cambria" w:hAnsi="Cambria"/>
          <w:sz w:val="25"/>
          <w:szCs w:val="25"/>
        </w:rPr>
        <w:t>1º Secretário</w:t>
      </w:r>
      <w:r w:rsidRPr="009149F2">
        <w:rPr>
          <w:rFonts w:ascii="Cambria" w:hAnsi="Cambria"/>
          <w:sz w:val="25"/>
          <w:szCs w:val="25"/>
        </w:rPr>
        <w:tab/>
      </w:r>
      <w:r w:rsidRPr="009149F2">
        <w:rPr>
          <w:rFonts w:ascii="Cambria" w:hAnsi="Cambria"/>
          <w:sz w:val="25"/>
          <w:szCs w:val="25"/>
        </w:rPr>
        <w:tab/>
        <w:t xml:space="preserve">                                           2º Secretário</w:t>
      </w:r>
    </w:p>
    <w:p w14:paraId="0A7EEB04" w14:textId="354B37B3" w:rsidR="00875D7B" w:rsidRPr="009149F2" w:rsidRDefault="00875D7B" w:rsidP="00001EFE">
      <w:pPr>
        <w:rPr>
          <w:sz w:val="25"/>
          <w:szCs w:val="25"/>
        </w:rPr>
      </w:pPr>
    </w:p>
    <w:sectPr w:rsidR="00875D7B" w:rsidRPr="009149F2"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4D4C" w14:textId="77777777" w:rsidR="0047442C" w:rsidRDefault="0047442C">
      <w:r>
        <w:separator/>
      </w:r>
    </w:p>
  </w:endnote>
  <w:endnote w:type="continuationSeparator" w:id="0">
    <w:p w14:paraId="327CF3EE" w14:textId="77777777" w:rsidR="0047442C" w:rsidRDefault="0047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6DA4" w14:textId="0822C7B2" w:rsidR="00ED66AF" w:rsidRDefault="00ED66AF">
    <w:pPr>
      <w:pStyle w:val="Rodap"/>
    </w:pPr>
    <w:r>
      <w:rPr>
        <w:noProof/>
      </w:rPr>
      <w:drawing>
        <wp:inline distT="0" distB="0" distL="0" distR="0" wp14:anchorId="39539E7A" wp14:editId="57F38B9B">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80049" name="Imagem 197548004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828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2F1B" w14:textId="77777777" w:rsidR="0047442C" w:rsidRDefault="0047442C">
      <w:r>
        <w:separator/>
      </w:r>
    </w:p>
  </w:footnote>
  <w:footnote w:type="continuationSeparator" w:id="0">
    <w:p w14:paraId="6E8F4323" w14:textId="77777777" w:rsidR="0047442C" w:rsidRDefault="0047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E8F4" w14:textId="45ABE832" w:rsidR="00241CDF" w:rsidRDefault="00ED66AF">
    <w:r>
      <w:rPr>
        <w:noProof/>
      </w:rPr>
      <w:drawing>
        <wp:inline distT="0" distB="0" distL="0" distR="0" wp14:anchorId="393111A1" wp14:editId="2A7E2DB3">
          <wp:extent cx="6298565" cy="904875"/>
          <wp:effectExtent l="0" t="0" r="6985" b="9525"/>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97337"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98565" cy="904875"/>
                  </a:xfrm>
                  <a:prstGeom prst="rect">
                    <a:avLst/>
                  </a:prstGeom>
                  <a:noFill/>
                </pic:spPr>
              </pic:pic>
            </a:graphicData>
          </a:graphic>
        </wp:inline>
      </w:drawing>
    </w:r>
    <w:r>
      <w:rPr>
        <w:noProof/>
      </w:rPr>
      <w:t xml:space="preserve"> </w:t>
    </w:r>
    <w:r w:rsidR="00001EFE">
      <w:rPr>
        <w:noProof/>
      </w:rPr>
      <w:drawing>
        <wp:anchor distT="0" distB="0" distL="114300" distR="114300" simplePos="0" relativeHeight="251658240" behindDoc="0" locked="0" layoutInCell="1" allowOverlap="1" wp14:anchorId="57F779EA" wp14:editId="713050E5">
          <wp:simplePos x="0" y="0"/>
          <wp:positionH relativeFrom="rightMargin">
            <wp:align>center</wp:align>
          </wp:positionH>
          <wp:positionV relativeFrom="page">
            <wp:align>center</wp:align>
          </wp:positionV>
          <wp:extent cx="381000" cy="2705100"/>
          <wp:effectExtent l="0" t="0" r="0" b="0"/>
          <wp:wrapNone/>
          <wp:docPr id="8887129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2705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2ADEE314">
      <w:start w:val="1"/>
      <w:numFmt w:val="upperRoman"/>
      <w:lvlText w:val="%1-"/>
      <w:lvlJc w:val="left"/>
      <w:pPr>
        <w:ind w:left="1287" w:hanging="720"/>
      </w:pPr>
      <w:rPr>
        <w:rFonts w:cs="Times New Roman" w:hint="default"/>
      </w:rPr>
    </w:lvl>
    <w:lvl w:ilvl="1" w:tplc="15C81388" w:tentative="1">
      <w:start w:val="1"/>
      <w:numFmt w:val="lowerLetter"/>
      <w:lvlText w:val="%2."/>
      <w:lvlJc w:val="left"/>
      <w:pPr>
        <w:ind w:left="1647" w:hanging="360"/>
      </w:pPr>
      <w:rPr>
        <w:rFonts w:cs="Times New Roman"/>
      </w:rPr>
    </w:lvl>
    <w:lvl w:ilvl="2" w:tplc="B6CA0014" w:tentative="1">
      <w:start w:val="1"/>
      <w:numFmt w:val="lowerRoman"/>
      <w:lvlText w:val="%3."/>
      <w:lvlJc w:val="right"/>
      <w:pPr>
        <w:ind w:left="2367" w:hanging="180"/>
      </w:pPr>
      <w:rPr>
        <w:rFonts w:cs="Times New Roman"/>
      </w:rPr>
    </w:lvl>
    <w:lvl w:ilvl="3" w:tplc="7750C33A" w:tentative="1">
      <w:start w:val="1"/>
      <w:numFmt w:val="decimal"/>
      <w:lvlText w:val="%4."/>
      <w:lvlJc w:val="left"/>
      <w:pPr>
        <w:ind w:left="3087" w:hanging="360"/>
      </w:pPr>
      <w:rPr>
        <w:rFonts w:cs="Times New Roman"/>
      </w:rPr>
    </w:lvl>
    <w:lvl w:ilvl="4" w:tplc="06E286BE" w:tentative="1">
      <w:start w:val="1"/>
      <w:numFmt w:val="lowerLetter"/>
      <w:lvlText w:val="%5."/>
      <w:lvlJc w:val="left"/>
      <w:pPr>
        <w:ind w:left="3807" w:hanging="360"/>
      </w:pPr>
      <w:rPr>
        <w:rFonts w:cs="Times New Roman"/>
      </w:rPr>
    </w:lvl>
    <w:lvl w:ilvl="5" w:tplc="8BBC2702" w:tentative="1">
      <w:start w:val="1"/>
      <w:numFmt w:val="lowerRoman"/>
      <w:lvlText w:val="%6."/>
      <w:lvlJc w:val="right"/>
      <w:pPr>
        <w:ind w:left="4527" w:hanging="180"/>
      </w:pPr>
      <w:rPr>
        <w:rFonts w:cs="Times New Roman"/>
      </w:rPr>
    </w:lvl>
    <w:lvl w:ilvl="6" w:tplc="F1A04122" w:tentative="1">
      <w:start w:val="1"/>
      <w:numFmt w:val="decimal"/>
      <w:lvlText w:val="%7."/>
      <w:lvlJc w:val="left"/>
      <w:pPr>
        <w:ind w:left="5247" w:hanging="360"/>
      </w:pPr>
      <w:rPr>
        <w:rFonts w:cs="Times New Roman"/>
      </w:rPr>
    </w:lvl>
    <w:lvl w:ilvl="7" w:tplc="0504BA1C" w:tentative="1">
      <w:start w:val="1"/>
      <w:numFmt w:val="lowerLetter"/>
      <w:lvlText w:val="%8."/>
      <w:lvlJc w:val="left"/>
      <w:pPr>
        <w:ind w:left="5967" w:hanging="360"/>
      </w:pPr>
      <w:rPr>
        <w:rFonts w:cs="Times New Roman"/>
      </w:rPr>
    </w:lvl>
    <w:lvl w:ilvl="8" w:tplc="4D38EAFE" w:tentative="1">
      <w:start w:val="1"/>
      <w:numFmt w:val="lowerRoman"/>
      <w:lvlText w:val="%9."/>
      <w:lvlJc w:val="right"/>
      <w:pPr>
        <w:ind w:left="6687" w:hanging="180"/>
      </w:pPr>
      <w:rPr>
        <w:rFonts w:cs="Times New Roman"/>
      </w:rPr>
    </w:lvl>
  </w:abstractNum>
  <w:num w:numId="1" w16cid:durableId="2095205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9554819">
    <w:abstractNumId w:val="0"/>
  </w:num>
  <w:num w:numId="3" w16cid:durableId="1195461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1EFE"/>
    <w:rsid w:val="00006179"/>
    <w:rsid w:val="000326B1"/>
    <w:rsid w:val="0007211C"/>
    <w:rsid w:val="00074EA7"/>
    <w:rsid w:val="00085457"/>
    <w:rsid w:val="000860A4"/>
    <w:rsid w:val="00092254"/>
    <w:rsid w:val="000B1665"/>
    <w:rsid w:val="001119D3"/>
    <w:rsid w:val="00120E78"/>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41CDF"/>
    <w:rsid w:val="00251EEE"/>
    <w:rsid w:val="00266BE8"/>
    <w:rsid w:val="00276E51"/>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D6659"/>
    <w:rsid w:val="003E4026"/>
    <w:rsid w:val="003F20EF"/>
    <w:rsid w:val="00401C53"/>
    <w:rsid w:val="00413E29"/>
    <w:rsid w:val="00417C4A"/>
    <w:rsid w:val="00432440"/>
    <w:rsid w:val="00435661"/>
    <w:rsid w:val="00443B20"/>
    <w:rsid w:val="00447C2D"/>
    <w:rsid w:val="00463890"/>
    <w:rsid w:val="00463996"/>
    <w:rsid w:val="004713DA"/>
    <w:rsid w:val="0047442C"/>
    <w:rsid w:val="00483DA3"/>
    <w:rsid w:val="004A1094"/>
    <w:rsid w:val="004C01A2"/>
    <w:rsid w:val="004C5080"/>
    <w:rsid w:val="004D2E56"/>
    <w:rsid w:val="004D46D5"/>
    <w:rsid w:val="004E32E3"/>
    <w:rsid w:val="00550EEA"/>
    <w:rsid w:val="00553681"/>
    <w:rsid w:val="00563126"/>
    <w:rsid w:val="00571F2C"/>
    <w:rsid w:val="005967D5"/>
    <w:rsid w:val="005B7087"/>
    <w:rsid w:val="005E2D8C"/>
    <w:rsid w:val="005E7038"/>
    <w:rsid w:val="005F606E"/>
    <w:rsid w:val="00611CF9"/>
    <w:rsid w:val="00646F48"/>
    <w:rsid w:val="00661551"/>
    <w:rsid w:val="00667732"/>
    <w:rsid w:val="00690E09"/>
    <w:rsid w:val="006A319E"/>
    <w:rsid w:val="006A7777"/>
    <w:rsid w:val="006B13E2"/>
    <w:rsid w:val="006C40A7"/>
    <w:rsid w:val="00701309"/>
    <w:rsid w:val="0072096F"/>
    <w:rsid w:val="00737013"/>
    <w:rsid w:val="00757C57"/>
    <w:rsid w:val="00763EBF"/>
    <w:rsid w:val="007B2699"/>
    <w:rsid w:val="007B445B"/>
    <w:rsid w:val="007D32DB"/>
    <w:rsid w:val="0085015D"/>
    <w:rsid w:val="00865AC2"/>
    <w:rsid w:val="00875D7B"/>
    <w:rsid w:val="00876738"/>
    <w:rsid w:val="008820DD"/>
    <w:rsid w:val="008C39E6"/>
    <w:rsid w:val="00913282"/>
    <w:rsid w:val="00913CF2"/>
    <w:rsid w:val="009149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9012E"/>
    <w:rsid w:val="00DA06F3"/>
    <w:rsid w:val="00DB0C83"/>
    <w:rsid w:val="00DC37F9"/>
    <w:rsid w:val="00DC4083"/>
    <w:rsid w:val="00E179DB"/>
    <w:rsid w:val="00E20A5E"/>
    <w:rsid w:val="00E330EB"/>
    <w:rsid w:val="00E338E6"/>
    <w:rsid w:val="00EC472C"/>
    <w:rsid w:val="00ED66AF"/>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0ECB4"/>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1012</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2019-02-07T19:07:00Z</cp:lastPrinted>
  <dcterms:created xsi:type="dcterms:W3CDTF">2019-02-13T13:53:00Z</dcterms:created>
  <dcterms:modified xsi:type="dcterms:W3CDTF">2025-05-19T15:19:00Z</dcterms:modified>
</cp:coreProperties>
</file>