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2F7E" w:rsidRDefault="00B438CB" w:rsidP="00B438CB">
      <w:pPr>
        <w:spacing w:after="0" w:line="240" w:lineRule="auto"/>
        <w:jc w:val="center"/>
        <w:rPr>
          <w:rFonts w:asciiTheme="majorHAnsi" w:hAnsiTheme="majorHAnsi"/>
          <w:b/>
          <w:bCs/>
          <w:sz w:val="26"/>
          <w:szCs w:val="26"/>
          <w:u w:val="single"/>
        </w:rPr>
      </w:pPr>
      <w:r>
        <w:rPr>
          <w:rFonts w:asciiTheme="majorHAnsi" w:hAnsiTheme="majorHAnsi"/>
          <w:b/>
          <w:bCs/>
          <w:sz w:val="26"/>
          <w:szCs w:val="26"/>
          <w:u w:val="single"/>
        </w:rPr>
        <w:t>Autógrafo nº 3809</w:t>
      </w:r>
    </w:p>
    <w:p w:rsidR="00B438CB" w:rsidRDefault="00B438CB" w:rsidP="00B438CB">
      <w:pPr>
        <w:spacing w:after="0" w:line="240" w:lineRule="auto"/>
        <w:jc w:val="center"/>
        <w:rPr>
          <w:rFonts w:asciiTheme="majorHAnsi" w:hAnsiTheme="majorHAnsi"/>
          <w:b/>
          <w:bCs/>
          <w:sz w:val="26"/>
          <w:szCs w:val="26"/>
          <w:u w:val="single"/>
        </w:rPr>
      </w:pPr>
    </w:p>
    <w:p w:rsidR="00B438CB" w:rsidRPr="00B438CB" w:rsidRDefault="00B438CB" w:rsidP="00B438CB">
      <w:pPr>
        <w:spacing w:after="0" w:line="24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(Projeto de Lei do vereador José Antonio Rodrigues) </w:t>
      </w:r>
    </w:p>
    <w:p w:rsidR="000A40BB" w:rsidRPr="00B438CB" w:rsidRDefault="000A40BB" w:rsidP="00B438CB">
      <w:pPr>
        <w:spacing w:after="0" w:line="240" w:lineRule="auto"/>
        <w:jc w:val="right"/>
        <w:rPr>
          <w:rFonts w:asciiTheme="majorHAnsi" w:hAnsiTheme="majorHAnsi"/>
          <w:sz w:val="26"/>
          <w:szCs w:val="26"/>
        </w:rPr>
      </w:pPr>
    </w:p>
    <w:p w:rsidR="009B219A" w:rsidRDefault="002543A1" w:rsidP="00B438CB">
      <w:pPr>
        <w:spacing w:after="0" w:line="240" w:lineRule="auto"/>
        <w:ind w:left="4536"/>
        <w:jc w:val="both"/>
        <w:rPr>
          <w:rFonts w:asciiTheme="majorHAnsi" w:hAnsiTheme="majorHAnsi"/>
          <w:b/>
          <w:bCs/>
          <w:sz w:val="26"/>
          <w:szCs w:val="26"/>
        </w:rPr>
      </w:pPr>
      <w:r w:rsidRPr="00B438CB">
        <w:rPr>
          <w:rFonts w:asciiTheme="majorHAnsi" w:hAnsiTheme="majorHAnsi"/>
          <w:b/>
          <w:bCs/>
          <w:sz w:val="26"/>
          <w:szCs w:val="26"/>
        </w:rPr>
        <w:t>INSTITUI, NO CALENDÁRIO OFICIAL DE DATAS E EVENTOS DO MUNICÍPIO DE</w:t>
      </w:r>
      <w:r w:rsidRPr="00B438CB">
        <w:rPr>
          <w:rFonts w:asciiTheme="majorHAnsi" w:hAnsiTheme="majorHAnsi"/>
          <w:b/>
          <w:bCs/>
          <w:sz w:val="26"/>
          <w:szCs w:val="26"/>
        </w:rPr>
        <w:t xml:space="preserve"> CORDEIRÓPOLIS</w:t>
      </w:r>
      <w:r w:rsidRPr="00B438CB">
        <w:rPr>
          <w:rFonts w:asciiTheme="majorHAnsi" w:hAnsiTheme="majorHAnsi"/>
          <w:b/>
          <w:bCs/>
          <w:sz w:val="26"/>
          <w:szCs w:val="26"/>
        </w:rPr>
        <w:t xml:space="preserve">, A </w:t>
      </w:r>
      <w:r w:rsidR="00B438CB">
        <w:rPr>
          <w:rFonts w:asciiTheme="majorHAnsi" w:hAnsiTheme="majorHAnsi"/>
          <w:b/>
          <w:bCs/>
          <w:sz w:val="26"/>
          <w:szCs w:val="26"/>
        </w:rPr>
        <w:t>“</w:t>
      </w:r>
      <w:r w:rsidRPr="00B438CB">
        <w:rPr>
          <w:rFonts w:asciiTheme="majorHAnsi" w:hAnsiTheme="majorHAnsi"/>
          <w:b/>
          <w:bCs/>
          <w:sz w:val="26"/>
          <w:szCs w:val="26"/>
        </w:rPr>
        <w:t>SEMANA DA EDUCAÇÃO ESPECIAL NA PERSPECTIVA INCLUSIVA</w:t>
      </w:r>
      <w:r w:rsidR="00B438CB">
        <w:rPr>
          <w:rFonts w:asciiTheme="majorHAnsi" w:hAnsiTheme="majorHAnsi"/>
          <w:b/>
          <w:bCs/>
          <w:sz w:val="26"/>
          <w:szCs w:val="26"/>
        </w:rPr>
        <w:t>”</w:t>
      </w:r>
      <w:r w:rsidRPr="00B438CB">
        <w:rPr>
          <w:rFonts w:asciiTheme="majorHAnsi" w:hAnsiTheme="majorHAnsi"/>
          <w:b/>
          <w:bCs/>
          <w:sz w:val="26"/>
          <w:szCs w:val="26"/>
        </w:rPr>
        <w:t xml:space="preserve"> E DÁ OUTRAS PROVIDÊNCIAS.</w:t>
      </w:r>
    </w:p>
    <w:p w:rsidR="00B438CB" w:rsidRDefault="00B438CB" w:rsidP="00B438CB">
      <w:pPr>
        <w:spacing w:after="0" w:line="240" w:lineRule="auto"/>
        <w:ind w:left="3969"/>
        <w:jc w:val="both"/>
        <w:rPr>
          <w:rFonts w:asciiTheme="majorHAnsi" w:hAnsiTheme="majorHAnsi"/>
          <w:b/>
          <w:bCs/>
          <w:sz w:val="26"/>
          <w:szCs w:val="26"/>
        </w:rPr>
      </w:pPr>
    </w:p>
    <w:p w:rsidR="00B438CB" w:rsidRPr="00B438CB" w:rsidRDefault="00B438CB" w:rsidP="00B438CB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A Câmara Municipal de Cordeirópolis decreta: </w:t>
      </w:r>
    </w:p>
    <w:p w:rsidR="009203B9" w:rsidRPr="00B438CB" w:rsidRDefault="009203B9" w:rsidP="00B438CB">
      <w:pPr>
        <w:spacing w:after="0" w:line="240" w:lineRule="auto"/>
        <w:ind w:firstLine="851"/>
        <w:jc w:val="both"/>
        <w:rPr>
          <w:rFonts w:asciiTheme="majorHAnsi" w:hAnsiTheme="majorHAnsi"/>
          <w:b/>
          <w:sz w:val="26"/>
          <w:szCs w:val="26"/>
        </w:rPr>
      </w:pPr>
    </w:p>
    <w:p w:rsidR="009203B9" w:rsidRPr="00B438CB" w:rsidRDefault="002543A1" w:rsidP="00B438CB">
      <w:pPr>
        <w:spacing w:after="0" w:line="240" w:lineRule="auto"/>
        <w:contextualSpacing/>
        <w:jc w:val="both"/>
        <w:rPr>
          <w:rFonts w:asciiTheme="majorHAnsi" w:eastAsia="Calibri" w:hAnsiTheme="majorHAnsi" w:cs="Calibri"/>
          <w:b/>
          <w:bCs/>
          <w:sz w:val="26"/>
          <w:szCs w:val="26"/>
        </w:rPr>
      </w:pPr>
      <w:r w:rsidRPr="00B438CB">
        <w:rPr>
          <w:rFonts w:asciiTheme="majorHAnsi" w:eastAsia="Calibri" w:hAnsiTheme="majorHAnsi" w:cs="Calibri"/>
          <w:b/>
          <w:bCs/>
          <w:sz w:val="26"/>
          <w:szCs w:val="26"/>
        </w:rPr>
        <w:t xml:space="preserve">Art. 1º. </w:t>
      </w:r>
      <w:r w:rsidRPr="00B438CB">
        <w:rPr>
          <w:rFonts w:asciiTheme="majorHAnsi" w:eastAsia="Calibri" w:hAnsiTheme="majorHAnsi" w:cs="Calibri"/>
          <w:sz w:val="26"/>
          <w:szCs w:val="26"/>
        </w:rPr>
        <w:t xml:space="preserve">Fica instituída, no Calendário Oficial de Datas e Eventos do Município de </w:t>
      </w:r>
      <w:r w:rsidRPr="00B438CB">
        <w:rPr>
          <w:rFonts w:asciiTheme="majorHAnsi" w:eastAsia="Calibri" w:hAnsiTheme="majorHAnsi" w:cs="Calibri"/>
          <w:sz w:val="26"/>
          <w:szCs w:val="26"/>
        </w:rPr>
        <w:t>Cordeirópolis</w:t>
      </w:r>
      <w:r w:rsidRPr="00B438CB">
        <w:rPr>
          <w:rFonts w:asciiTheme="majorHAnsi" w:eastAsia="Calibri" w:hAnsiTheme="majorHAnsi" w:cs="Calibri"/>
          <w:sz w:val="26"/>
          <w:szCs w:val="26"/>
        </w:rPr>
        <w:t>, a "Semana da Educação Especial na Perspectiva Inclusiva".</w:t>
      </w:r>
      <w:r w:rsidRPr="00B438CB">
        <w:rPr>
          <w:rFonts w:asciiTheme="majorHAnsi" w:eastAsia="Calibri" w:hAnsiTheme="majorHAnsi" w:cs="Calibri"/>
          <w:b/>
          <w:bCs/>
          <w:sz w:val="26"/>
          <w:szCs w:val="26"/>
        </w:rPr>
        <w:t xml:space="preserve"> </w:t>
      </w:r>
    </w:p>
    <w:p w:rsidR="009203B9" w:rsidRPr="00B438CB" w:rsidRDefault="009203B9" w:rsidP="00B438CB">
      <w:pPr>
        <w:spacing w:after="0" w:line="240" w:lineRule="auto"/>
        <w:ind w:firstLine="851"/>
        <w:contextualSpacing/>
        <w:jc w:val="both"/>
        <w:rPr>
          <w:rFonts w:asciiTheme="majorHAnsi" w:eastAsia="Calibri" w:hAnsiTheme="majorHAnsi" w:cs="Calibri"/>
          <w:b/>
          <w:bCs/>
          <w:sz w:val="26"/>
          <w:szCs w:val="26"/>
        </w:rPr>
      </w:pPr>
    </w:p>
    <w:p w:rsidR="009203B9" w:rsidRPr="00B438CB" w:rsidRDefault="002543A1" w:rsidP="00B438CB">
      <w:pPr>
        <w:spacing w:after="0" w:line="240" w:lineRule="auto"/>
        <w:ind w:firstLine="851"/>
        <w:contextualSpacing/>
        <w:jc w:val="both"/>
        <w:rPr>
          <w:rFonts w:asciiTheme="majorHAnsi" w:eastAsia="Calibri" w:hAnsiTheme="majorHAnsi" w:cs="Calibri"/>
          <w:b/>
          <w:bCs/>
          <w:sz w:val="26"/>
          <w:szCs w:val="26"/>
        </w:rPr>
      </w:pPr>
      <w:r w:rsidRPr="00B438CB">
        <w:rPr>
          <w:rFonts w:asciiTheme="majorHAnsi" w:eastAsia="Calibri" w:hAnsiTheme="majorHAnsi" w:cs="Calibri"/>
          <w:b/>
          <w:bCs/>
          <w:sz w:val="26"/>
          <w:szCs w:val="26"/>
        </w:rPr>
        <w:t xml:space="preserve">Parágrafo Único - </w:t>
      </w:r>
      <w:r w:rsidRPr="00B438CB">
        <w:rPr>
          <w:rFonts w:asciiTheme="majorHAnsi" w:eastAsia="Calibri" w:hAnsiTheme="majorHAnsi" w:cs="Calibri"/>
          <w:sz w:val="26"/>
          <w:szCs w:val="26"/>
        </w:rPr>
        <w:t>A "Semana da Educação Especial na Perspectiva Inclusiva" será celebrada, anualmente, na ú</w:t>
      </w:r>
      <w:r w:rsidRPr="00B438CB">
        <w:rPr>
          <w:rFonts w:asciiTheme="majorHAnsi" w:eastAsia="Calibri" w:hAnsiTheme="majorHAnsi" w:cs="Calibri"/>
          <w:sz w:val="26"/>
          <w:szCs w:val="26"/>
        </w:rPr>
        <w:t>ltima semana do mês de agosto.</w:t>
      </w:r>
      <w:r w:rsidRPr="00B438CB">
        <w:rPr>
          <w:rFonts w:asciiTheme="majorHAnsi" w:eastAsia="Calibri" w:hAnsiTheme="majorHAnsi" w:cs="Calibri"/>
          <w:b/>
          <w:bCs/>
          <w:sz w:val="26"/>
          <w:szCs w:val="26"/>
        </w:rPr>
        <w:t xml:space="preserve"> </w:t>
      </w:r>
    </w:p>
    <w:p w:rsidR="009203B9" w:rsidRPr="00B438CB" w:rsidRDefault="009203B9" w:rsidP="00B438CB">
      <w:pPr>
        <w:spacing w:after="0" w:line="240" w:lineRule="auto"/>
        <w:ind w:firstLine="851"/>
        <w:contextualSpacing/>
        <w:jc w:val="both"/>
        <w:rPr>
          <w:rFonts w:asciiTheme="majorHAnsi" w:eastAsia="Calibri" w:hAnsiTheme="majorHAnsi" w:cs="Calibri"/>
          <w:b/>
          <w:bCs/>
          <w:sz w:val="26"/>
          <w:szCs w:val="26"/>
        </w:rPr>
      </w:pPr>
    </w:p>
    <w:p w:rsidR="009B219A" w:rsidRPr="00B438CB" w:rsidRDefault="002543A1" w:rsidP="00B438CB">
      <w:pPr>
        <w:spacing w:after="0" w:line="240" w:lineRule="auto"/>
        <w:contextualSpacing/>
        <w:jc w:val="both"/>
        <w:rPr>
          <w:rFonts w:asciiTheme="majorHAnsi" w:eastAsia="Calibri" w:hAnsiTheme="majorHAnsi" w:cs="Calibri"/>
          <w:b/>
          <w:bCs/>
          <w:sz w:val="26"/>
          <w:szCs w:val="26"/>
        </w:rPr>
      </w:pPr>
      <w:r w:rsidRPr="00B438CB">
        <w:rPr>
          <w:rFonts w:asciiTheme="majorHAnsi" w:eastAsia="Calibri" w:hAnsiTheme="majorHAnsi" w:cs="Calibri"/>
          <w:b/>
          <w:bCs/>
          <w:sz w:val="26"/>
          <w:szCs w:val="26"/>
        </w:rPr>
        <w:t xml:space="preserve">Art. 2º. </w:t>
      </w:r>
      <w:r w:rsidRPr="00B438CB">
        <w:rPr>
          <w:rFonts w:asciiTheme="majorHAnsi" w:eastAsia="Calibri" w:hAnsiTheme="majorHAnsi" w:cs="Calibri"/>
          <w:sz w:val="26"/>
          <w:szCs w:val="26"/>
        </w:rPr>
        <w:t>As despesas decorrentes da execução da presente Lei correrão por conta das dotações orçamentárias próprias, suplementadas se necessário.</w:t>
      </w:r>
    </w:p>
    <w:p w:rsidR="009203B9" w:rsidRPr="00B438CB" w:rsidRDefault="009203B9" w:rsidP="00B438CB">
      <w:pPr>
        <w:spacing w:after="0" w:line="240" w:lineRule="auto"/>
        <w:ind w:firstLine="851"/>
        <w:contextualSpacing/>
        <w:jc w:val="both"/>
        <w:rPr>
          <w:rFonts w:asciiTheme="majorHAnsi" w:eastAsia="Calibri" w:hAnsiTheme="majorHAnsi" w:cs="Calibri"/>
          <w:sz w:val="26"/>
          <w:szCs w:val="26"/>
        </w:rPr>
      </w:pPr>
    </w:p>
    <w:p w:rsidR="009B219A" w:rsidRPr="00B438CB" w:rsidRDefault="002543A1" w:rsidP="00B438CB">
      <w:pPr>
        <w:spacing w:after="0" w:line="240" w:lineRule="auto"/>
        <w:contextualSpacing/>
        <w:jc w:val="both"/>
        <w:rPr>
          <w:rFonts w:asciiTheme="majorHAnsi" w:eastAsia="Calibri" w:hAnsiTheme="majorHAnsi" w:cs="Calibri"/>
          <w:sz w:val="26"/>
          <w:szCs w:val="26"/>
        </w:rPr>
      </w:pPr>
      <w:r w:rsidRPr="00B438CB">
        <w:rPr>
          <w:rFonts w:asciiTheme="majorHAnsi" w:eastAsia="Calibri" w:hAnsiTheme="majorHAnsi" w:cs="Calibri"/>
          <w:b/>
          <w:bCs/>
          <w:sz w:val="26"/>
          <w:szCs w:val="26"/>
        </w:rPr>
        <w:t xml:space="preserve">Art. </w:t>
      </w:r>
      <w:r w:rsidR="009203B9" w:rsidRPr="00B438CB">
        <w:rPr>
          <w:rFonts w:asciiTheme="majorHAnsi" w:eastAsia="Calibri" w:hAnsiTheme="majorHAnsi" w:cs="Calibri"/>
          <w:b/>
          <w:bCs/>
          <w:sz w:val="26"/>
          <w:szCs w:val="26"/>
        </w:rPr>
        <w:t>3</w:t>
      </w:r>
      <w:r w:rsidRPr="00B438CB">
        <w:rPr>
          <w:rFonts w:asciiTheme="majorHAnsi" w:eastAsia="Calibri" w:hAnsiTheme="majorHAnsi" w:cs="Calibri"/>
          <w:b/>
          <w:bCs/>
          <w:sz w:val="26"/>
          <w:szCs w:val="26"/>
        </w:rPr>
        <w:t>º -</w:t>
      </w:r>
      <w:r w:rsidRPr="00B438CB">
        <w:rPr>
          <w:rFonts w:asciiTheme="majorHAnsi" w:eastAsia="Calibri" w:hAnsiTheme="majorHAnsi" w:cs="Calibri"/>
          <w:bCs/>
          <w:sz w:val="26"/>
          <w:szCs w:val="26"/>
        </w:rPr>
        <w:t xml:space="preserve"> </w:t>
      </w:r>
      <w:r w:rsidRPr="00B438CB">
        <w:rPr>
          <w:rFonts w:asciiTheme="majorHAnsi" w:eastAsia="Calibri" w:hAnsiTheme="majorHAnsi" w:cs="Calibri"/>
          <w:sz w:val="26"/>
          <w:szCs w:val="26"/>
        </w:rPr>
        <w:t>Esta lei entra em vigor na data de sua publicação.</w:t>
      </w:r>
    </w:p>
    <w:p w:rsidR="0076784F" w:rsidRPr="00B438CB" w:rsidRDefault="0076784F" w:rsidP="00B438CB">
      <w:pPr>
        <w:spacing w:after="0" w:line="240" w:lineRule="auto"/>
        <w:ind w:firstLine="851"/>
        <w:jc w:val="both"/>
        <w:rPr>
          <w:rFonts w:asciiTheme="majorHAnsi" w:hAnsiTheme="majorHAnsi"/>
          <w:sz w:val="26"/>
          <w:szCs w:val="26"/>
        </w:rPr>
      </w:pPr>
    </w:p>
    <w:p w:rsidR="00B438CB" w:rsidRDefault="00B438CB" w:rsidP="00B438CB">
      <w:pPr>
        <w:spacing w:after="0" w:line="240" w:lineRule="auto"/>
        <w:jc w:val="center"/>
        <w:rPr>
          <w:rFonts w:asciiTheme="majorHAnsi" w:hAnsiTheme="majorHAnsi"/>
          <w:bCs/>
          <w:sz w:val="26"/>
          <w:szCs w:val="26"/>
        </w:rPr>
      </w:pPr>
    </w:p>
    <w:p w:rsidR="00B438CB" w:rsidRPr="00B438CB" w:rsidRDefault="00B438CB" w:rsidP="00B438CB">
      <w:pPr>
        <w:spacing w:after="0" w:line="240" w:lineRule="auto"/>
        <w:jc w:val="center"/>
        <w:rPr>
          <w:rFonts w:asciiTheme="majorHAnsi" w:hAnsiTheme="majorHAnsi"/>
          <w:sz w:val="26"/>
          <w:szCs w:val="26"/>
        </w:rPr>
      </w:pPr>
      <w:r w:rsidRPr="00B438CB">
        <w:rPr>
          <w:rFonts w:asciiTheme="majorHAnsi" w:hAnsiTheme="majorHAnsi"/>
          <w:bCs/>
          <w:sz w:val="26"/>
          <w:szCs w:val="26"/>
        </w:rPr>
        <w:t>C</w:t>
      </w:r>
      <w:r w:rsidRPr="00B438CB">
        <w:rPr>
          <w:rFonts w:asciiTheme="majorHAnsi" w:hAnsiTheme="majorHAnsi"/>
          <w:sz w:val="26"/>
          <w:szCs w:val="26"/>
        </w:rPr>
        <w:t xml:space="preserve">âmara Municipal de Cordeirópolis, </w:t>
      </w:r>
      <w:r>
        <w:rPr>
          <w:rFonts w:asciiTheme="majorHAnsi" w:hAnsiTheme="majorHAnsi"/>
          <w:sz w:val="26"/>
          <w:szCs w:val="26"/>
        </w:rPr>
        <w:t xml:space="preserve">6 de novembro </w:t>
      </w:r>
      <w:r w:rsidRPr="00B438CB">
        <w:rPr>
          <w:rFonts w:asciiTheme="majorHAnsi" w:hAnsiTheme="majorHAnsi"/>
          <w:sz w:val="26"/>
          <w:szCs w:val="26"/>
        </w:rPr>
        <w:t>de 2024.</w:t>
      </w:r>
    </w:p>
    <w:p w:rsidR="00B438CB" w:rsidRPr="00B438CB" w:rsidRDefault="00B438CB" w:rsidP="00B438CB">
      <w:pPr>
        <w:spacing w:after="0" w:line="240" w:lineRule="auto"/>
        <w:jc w:val="center"/>
        <w:rPr>
          <w:rFonts w:asciiTheme="majorHAnsi" w:hAnsiTheme="majorHAnsi"/>
          <w:sz w:val="26"/>
          <w:szCs w:val="26"/>
        </w:rPr>
      </w:pPr>
    </w:p>
    <w:p w:rsidR="00B438CB" w:rsidRPr="00B438CB" w:rsidRDefault="00B438CB" w:rsidP="00B438CB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B438CB" w:rsidRDefault="00B438CB" w:rsidP="00B438CB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B438CB" w:rsidRPr="00B438CB" w:rsidRDefault="00B438CB" w:rsidP="00B438CB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  <w:r w:rsidRPr="00B438CB">
        <w:rPr>
          <w:rFonts w:ascii="Cambria" w:hAnsi="Cambria" w:cs="Arial"/>
          <w:b/>
          <w:bCs/>
          <w:color w:val="000000"/>
          <w:sz w:val="26"/>
          <w:szCs w:val="26"/>
        </w:rPr>
        <w:t>José Antonio Rodrigues</w:t>
      </w:r>
    </w:p>
    <w:p w:rsidR="00B438CB" w:rsidRPr="00B438CB" w:rsidRDefault="00B438CB" w:rsidP="00B438CB">
      <w:pPr>
        <w:spacing w:after="0" w:line="240" w:lineRule="auto"/>
        <w:jc w:val="center"/>
        <w:rPr>
          <w:rFonts w:ascii="Cambria" w:hAnsi="Cambria" w:cs="Times New Roman"/>
          <w:sz w:val="26"/>
          <w:szCs w:val="26"/>
        </w:rPr>
      </w:pPr>
      <w:r w:rsidRPr="00B438CB">
        <w:rPr>
          <w:rFonts w:ascii="Cambria" w:hAnsi="Cambria" w:cs="Arial"/>
          <w:b/>
          <w:bCs/>
          <w:color w:val="000000"/>
          <w:sz w:val="26"/>
          <w:szCs w:val="26"/>
        </w:rPr>
        <w:t xml:space="preserve">Presidente </w:t>
      </w:r>
    </w:p>
    <w:p w:rsidR="00B438CB" w:rsidRPr="00B438CB" w:rsidRDefault="00B438CB" w:rsidP="00B438CB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B438CB" w:rsidRPr="00B438CB" w:rsidRDefault="00B438CB" w:rsidP="00B438CB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B438CB" w:rsidRDefault="00B438CB" w:rsidP="00B438CB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B438CB" w:rsidRPr="00B438CB" w:rsidRDefault="00B438CB" w:rsidP="00B438CB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  <w:r w:rsidRPr="00B438CB">
        <w:rPr>
          <w:rFonts w:ascii="Cambria" w:hAnsi="Cambria" w:cs="Arial"/>
          <w:b/>
          <w:bCs/>
          <w:color w:val="000000"/>
          <w:sz w:val="26"/>
          <w:szCs w:val="26"/>
        </w:rPr>
        <w:t>Diego Fabiano de Oliveira</w:t>
      </w:r>
    </w:p>
    <w:p w:rsidR="00B438CB" w:rsidRPr="00B438CB" w:rsidRDefault="00B438CB" w:rsidP="00B438CB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  <w:r w:rsidRPr="00B438CB">
        <w:rPr>
          <w:rFonts w:ascii="Cambria" w:hAnsi="Cambria" w:cs="Arial"/>
          <w:b/>
          <w:bCs/>
          <w:color w:val="000000"/>
          <w:sz w:val="26"/>
          <w:szCs w:val="26"/>
        </w:rPr>
        <w:t>1º Secretário</w:t>
      </w:r>
    </w:p>
    <w:p w:rsidR="00B438CB" w:rsidRPr="00B438CB" w:rsidRDefault="00B438CB" w:rsidP="00B438CB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B438CB" w:rsidRPr="00B438CB" w:rsidRDefault="00B438CB" w:rsidP="00B438CB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B438CB" w:rsidRDefault="00B438CB" w:rsidP="00B438CB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B438CB" w:rsidRPr="00B438CB" w:rsidRDefault="00B438CB" w:rsidP="00B438CB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  <w:bookmarkStart w:id="0" w:name="_GoBack"/>
      <w:bookmarkEnd w:id="0"/>
      <w:r w:rsidRPr="00B438CB">
        <w:rPr>
          <w:rFonts w:ascii="Cambria" w:hAnsi="Cambria" w:cs="Arial"/>
          <w:b/>
          <w:bCs/>
          <w:color w:val="000000"/>
          <w:sz w:val="26"/>
          <w:szCs w:val="26"/>
        </w:rPr>
        <w:t>Neusa Aparecida Damélio Marcelino de Moraes</w:t>
      </w:r>
    </w:p>
    <w:p w:rsidR="00B438CB" w:rsidRPr="00B438CB" w:rsidRDefault="00B438CB" w:rsidP="00B438CB">
      <w:pPr>
        <w:spacing w:after="0" w:line="240" w:lineRule="auto"/>
        <w:jc w:val="center"/>
        <w:rPr>
          <w:rFonts w:ascii="Cambria" w:hAnsi="Cambria" w:cs="Times New Roman"/>
          <w:sz w:val="26"/>
          <w:szCs w:val="26"/>
        </w:rPr>
      </w:pPr>
      <w:r w:rsidRPr="00B438CB">
        <w:rPr>
          <w:rFonts w:ascii="Cambria" w:hAnsi="Cambria" w:cs="Arial"/>
          <w:b/>
          <w:bCs/>
          <w:color w:val="000000"/>
          <w:sz w:val="26"/>
          <w:szCs w:val="26"/>
        </w:rPr>
        <w:t>2ª Secretária</w:t>
      </w:r>
    </w:p>
    <w:p w:rsidR="00B438CB" w:rsidRPr="00B438CB" w:rsidRDefault="00B438CB" w:rsidP="00B438CB">
      <w:pPr>
        <w:spacing w:after="0" w:line="240" w:lineRule="auto"/>
        <w:rPr>
          <w:rFonts w:asciiTheme="majorHAnsi" w:hAnsiTheme="majorHAnsi"/>
          <w:b/>
          <w:sz w:val="26"/>
          <w:szCs w:val="26"/>
        </w:rPr>
      </w:pPr>
    </w:p>
    <w:p w:rsidR="00B438CB" w:rsidRPr="00B438CB" w:rsidRDefault="00B438CB" w:rsidP="00B438CB">
      <w:pPr>
        <w:spacing w:after="0" w:line="240" w:lineRule="auto"/>
        <w:ind w:firstLine="851"/>
        <w:jc w:val="both"/>
        <w:rPr>
          <w:rFonts w:asciiTheme="majorHAnsi" w:hAnsiTheme="majorHAnsi"/>
          <w:sz w:val="26"/>
          <w:szCs w:val="26"/>
        </w:rPr>
      </w:pPr>
    </w:p>
    <w:sectPr w:rsidR="00B438CB" w:rsidRPr="00B438CB" w:rsidSect="00B438CB">
      <w:headerReference w:type="default" r:id="rId7"/>
      <w:pgSz w:w="11906" w:h="16838"/>
      <w:pgMar w:top="1871" w:right="1134" w:bottom="164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543A1" w:rsidRDefault="002543A1">
      <w:pPr>
        <w:spacing w:after="0" w:line="240" w:lineRule="auto"/>
      </w:pPr>
      <w:r>
        <w:separator/>
      </w:r>
    </w:p>
  </w:endnote>
  <w:endnote w:type="continuationSeparator" w:id="0">
    <w:p w:rsidR="002543A1" w:rsidRDefault="00254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543A1" w:rsidRDefault="002543A1">
      <w:pPr>
        <w:spacing w:after="0" w:line="240" w:lineRule="auto"/>
      </w:pPr>
      <w:r>
        <w:separator/>
      </w:r>
    </w:p>
  </w:footnote>
  <w:footnote w:type="continuationSeparator" w:id="0">
    <w:p w:rsidR="002543A1" w:rsidRDefault="00254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1A9E" w:rsidRDefault="00501A9E" w:rsidP="00501A9E">
    <w:pPr>
      <w:pStyle w:val="Cabealho"/>
      <w:ind w:hanging="709"/>
    </w:pPr>
  </w:p>
  <w:p w:rsidR="00501A9E" w:rsidRDefault="00501A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560098"/>
    <w:multiLevelType w:val="multilevel"/>
    <w:tmpl w:val="E8022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F0"/>
    <w:rsid w:val="00084A6F"/>
    <w:rsid w:val="000A40BB"/>
    <w:rsid w:val="000D0575"/>
    <w:rsid w:val="000D0A86"/>
    <w:rsid w:val="000D34BA"/>
    <w:rsid w:val="000E5302"/>
    <w:rsid w:val="0012505A"/>
    <w:rsid w:val="0018192F"/>
    <w:rsid w:val="001A240E"/>
    <w:rsid w:val="001A35D2"/>
    <w:rsid w:val="001F4609"/>
    <w:rsid w:val="00201623"/>
    <w:rsid w:val="002228E2"/>
    <w:rsid w:val="00242649"/>
    <w:rsid w:val="002543A1"/>
    <w:rsid w:val="002550B4"/>
    <w:rsid w:val="00255FAC"/>
    <w:rsid w:val="00257481"/>
    <w:rsid w:val="0027006E"/>
    <w:rsid w:val="00295A58"/>
    <w:rsid w:val="002B3DE9"/>
    <w:rsid w:val="002E4880"/>
    <w:rsid w:val="002F41B5"/>
    <w:rsid w:val="00331D96"/>
    <w:rsid w:val="00345D94"/>
    <w:rsid w:val="003D26B4"/>
    <w:rsid w:val="00407C15"/>
    <w:rsid w:val="004307C1"/>
    <w:rsid w:val="00445AF2"/>
    <w:rsid w:val="00452ADC"/>
    <w:rsid w:val="004608DC"/>
    <w:rsid w:val="004B7157"/>
    <w:rsid w:val="004C7B7B"/>
    <w:rsid w:val="00501A9E"/>
    <w:rsid w:val="005455B5"/>
    <w:rsid w:val="00552BFB"/>
    <w:rsid w:val="0057737C"/>
    <w:rsid w:val="00583CB0"/>
    <w:rsid w:val="00587341"/>
    <w:rsid w:val="005918CB"/>
    <w:rsid w:val="005B720B"/>
    <w:rsid w:val="0060749B"/>
    <w:rsid w:val="006876E3"/>
    <w:rsid w:val="00697757"/>
    <w:rsid w:val="006A3F34"/>
    <w:rsid w:val="006A44BB"/>
    <w:rsid w:val="006A555A"/>
    <w:rsid w:val="00711D36"/>
    <w:rsid w:val="0075580B"/>
    <w:rsid w:val="0076784F"/>
    <w:rsid w:val="007C1878"/>
    <w:rsid w:val="00804958"/>
    <w:rsid w:val="0081169F"/>
    <w:rsid w:val="008266D3"/>
    <w:rsid w:val="00826808"/>
    <w:rsid w:val="00840B03"/>
    <w:rsid w:val="008478DD"/>
    <w:rsid w:val="00861A12"/>
    <w:rsid w:val="008779D4"/>
    <w:rsid w:val="008C7B5F"/>
    <w:rsid w:val="009203B9"/>
    <w:rsid w:val="00953D0F"/>
    <w:rsid w:val="00954CA8"/>
    <w:rsid w:val="00960EE4"/>
    <w:rsid w:val="009B219A"/>
    <w:rsid w:val="009C045C"/>
    <w:rsid w:val="00A321C5"/>
    <w:rsid w:val="00A5509D"/>
    <w:rsid w:val="00A72736"/>
    <w:rsid w:val="00AC64C1"/>
    <w:rsid w:val="00B4141F"/>
    <w:rsid w:val="00B438CB"/>
    <w:rsid w:val="00B51B05"/>
    <w:rsid w:val="00B56665"/>
    <w:rsid w:val="00BB1B1C"/>
    <w:rsid w:val="00BC38C6"/>
    <w:rsid w:val="00BF4EC9"/>
    <w:rsid w:val="00C169F0"/>
    <w:rsid w:val="00C16DD3"/>
    <w:rsid w:val="00C42247"/>
    <w:rsid w:val="00C5366B"/>
    <w:rsid w:val="00C53F69"/>
    <w:rsid w:val="00C91819"/>
    <w:rsid w:val="00CA50D1"/>
    <w:rsid w:val="00CF1C84"/>
    <w:rsid w:val="00D31063"/>
    <w:rsid w:val="00D7177D"/>
    <w:rsid w:val="00D95078"/>
    <w:rsid w:val="00D97923"/>
    <w:rsid w:val="00DB2F7E"/>
    <w:rsid w:val="00DF39E7"/>
    <w:rsid w:val="00E00C3D"/>
    <w:rsid w:val="00E7743B"/>
    <w:rsid w:val="00E802D7"/>
    <w:rsid w:val="00EB12AC"/>
    <w:rsid w:val="00EB3AD7"/>
    <w:rsid w:val="00EE5510"/>
    <w:rsid w:val="00F06348"/>
    <w:rsid w:val="00F43B58"/>
    <w:rsid w:val="00F55124"/>
    <w:rsid w:val="00F5600A"/>
    <w:rsid w:val="00F65A95"/>
    <w:rsid w:val="00FA1153"/>
    <w:rsid w:val="00FF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84724"/>
  <w15:docId w15:val="{C59F58A1-037A-40FB-A77E-3B095C31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5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4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460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0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1A9E"/>
  </w:style>
  <w:style w:type="paragraph" w:styleId="Rodap">
    <w:name w:val="footer"/>
    <w:basedOn w:val="Normal"/>
    <w:link w:val="RodapChar"/>
    <w:uiPriority w:val="99"/>
    <w:unhideWhenUsed/>
    <w:rsid w:val="0050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1A9E"/>
  </w:style>
  <w:style w:type="paragraph" w:customStyle="1" w:styleId="Default">
    <w:name w:val="Default"/>
    <w:rsid w:val="00A5509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7737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77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72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Marileia</dc:creator>
  <cp:lastModifiedBy>Paulo Tamiazo</cp:lastModifiedBy>
  <cp:revision>12</cp:revision>
  <cp:lastPrinted>2024-11-05T16:31:00Z</cp:lastPrinted>
  <dcterms:created xsi:type="dcterms:W3CDTF">2024-08-06T15:42:00Z</dcterms:created>
  <dcterms:modified xsi:type="dcterms:W3CDTF">2024-11-05T16:32:00Z</dcterms:modified>
</cp:coreProperties>
</file>