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B1F5D" w:rsidP="003B1F5D">
      <w:pPr>
        <w:rPr>
          <w:b/>
        </w:rPr>
      </w:pPr>
      <w:r>
        <w:rPr>
          <w:b/>
        </w:rPr>
        <w:t>EMENDA Nº 41 AO PROJETO DE LEI Nº 41/2024</w:t>
      </w:r>
    </w:p>
    <w:p w:rsidR="003B1F5D" w:rsidP="003B1F5D">
      <w:pPr>
        <w:rPr>
          <w:b/>
        </w:rPr>
      </w:pPr>
    </w:p>
    <w:p w:rsidR="003B1F5D" w:rsidRPr="00E205B0" w:rsidP="003B1F5D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3B1F5D" w:rsidRPr="00E205B0" w:rsidP="003B1F5D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2.  ADIÇÃO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( + ) </w:t>
      </w:r>
    </w:p>
    <w:p w:rsidR="003B1F5D" w:rsidP="003B1F5D">
      <w:pPr>
        <w:rPr>
          <w:rFonts w:asciiTheme="majorHAnsi" w:hAnsiTheme="majorHAnsi" w:cs="Arial"/>
          <w:b/>
          <w:bCs/>
          <w:sz w:val="21"/>
          <w:szCs w:val="21"/>
        </w:rPr>
      </w:pPr>
      <w:r w:rsidRPr="003B1F5D">
        <w:rPr>
          <w:rFonts w:asciiTheme="majorHAnsi" w:hAnsiTheme="majorHAnsi" w:cs="Arial"/>
          <w:b/>
          <w:bCs/>
          <w:sz w:val="21"/>
          <w:szCs w:val="21"/>
        </w:rPr>
        <w:t>APAE- Associação de Pais e Amigos dos Excepcionais</w:t>
      </w: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>
        <w:t>0111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</w:t>
      </w:r>
      <w:r w:rsidRPr="003B1F5D">
        <w:rPr>
          <w:rFonts w:asciiTheme="majorHAnsi" w:hAnsiTheme="majorHAnsi" w:cs="Arial"/>
          <w:b/>
          <w:bCs/>
          <w:sz w:val="21"/>
          <w:szCs w:val="21"/>
        </w:rPr>
        <w:t>2001</w:t>
      </w: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ELEMENTO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33.50.39.00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3B1F5D" w:rsidRPr="00E205B0" w:rsidP="003B1F5D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3B1F5D" w:rsidRPr="00E205B0" w:rsidP="003B1F5D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>ANULAÇÃO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( - ) </w:t>
      </w: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</w:t>
      </w:r>
      <w:r>
        <w:t>0111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     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AÇÃO  </w:t>
      </w:r>
      <w:r>
        <w:t>2061</w:t>
      </w:r>
    </w:p>
    <w:p w:rsidR="003B1F5D" w:rsidRPr="00E205B0" w:rsidP="003B1F5D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</w:t>
      </w:r>
      <w:r>
        <w:rPr>
          <w:rFonts w:asciiTheme="majorHAnsi" w:hAnsiTheme="majorHAnsi" w:cs="Arial"/>
          <w:b/>
          <w:bCs/>
          <w:sz w:val="21"/>
          <w:szCs w:val="21"/>
        </w:rPr>
        <w:t>33.90.39</w:t>
      </w:r>
      <w:r w:rsidRPr="006147FC">
        <w:rPr>
          <w:rFonts w:asciiTheme="majorHAnsi" w:hAnsiTheme="majorHAnsi" w:cs="Arial"/>
          <w:b/>
          <w:bCs/>
          <w:sz w:val="21"/>
          <w:szCs w:val="21"/>
        </w:rPr>
        <w:t>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 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3B1F5D" w:rsidRPr="00E205B0" w:rsidP="003B1F5D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3B1F5D" w:rsidRPr="00E205B0" w:rsidP="003B1F5D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3B1F5D" w:rsidRPr="00B86AD7" w:rsidP="003B1F5D">
      <w:pPr>
        <w:jc w:val="both"/>
        <w:rPr>
          <w:rFonts w:asciiTheme="majorHAnsi" w:hAnsiTheme="majorHAnsi" w:cs="Arial"/>
        </w:rPr>
      </w:pPr>
      <w:r>
        <w:t>Pagamento de materiais de consumo e de despesas fixas e variáveis da entidade.</w:t>
      </w:r>
    </w:p>
    <w:p w:rsidR="003B1F5D" w:rsidRPr="00B86AD7" w:rsidP="003B1F5D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3B1F5D" w:rsidRPr="00B86AD7" w:rsidP="003B1F5D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>mil reais para</w:t>
      </w:r>
      <w:r>
        <w:rPr>
          <w:rFonts w:asciiTheme="majorHAnsi" w:hAnsiTheme="majorHAnsi" w:cs="Arial"/>
        </w:rPr>
        <w:t xml:space="preserve"> </w:t>
      </w:r>
      <w:bookmarkStart w:id="0" w:name="_GoBack"/>
      <w:bookmarkEnd w:id="0"/>
      <w:r>
        <w:t>Pagamento de materiais de consumo e de despesas fixas e variáveis da entidade</w:t>
      </w:r>
    </w:p>
    <w:p w:rsidR="003B1F5D" w:rsidP="003B1F5D">
      <w:pPr>
        <w:jc w:val="center"/>
        <w:rPr>
          <w:rFonts w:asciiTheme="majorHAnsi" w:hAnsiTheme="majorHAnsi"/>
          <w:sz w:val="21"/>
          <w:szCs w:val="21"/>
        </w:rPr>
      </w:pPr>
    </w:p>
    <w:p w:rsidR="003B1F5D" w:rsidRPr="00E205B0" w:rsidP="003B1F5D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CORDEIRÓPOLIS, 25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8F737D" w:rsidP="003B1F5D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50921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9285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89031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1F5D"/>
    <w:rsid w:val="003B1F5D"/>
    <w:rsid w:val="004337C5"/>
    <w:rsid w:val="006147FC"/>
    <w:rsid w:val="00657D41"/>
    <w:rsid w:val="008F737D"/>
    <w:rsid w:val="00B86AD7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B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B1F5D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3B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B1F5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B1F5D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3B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1F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2024-10-31T23:16:11Z</cp:lastPrinted>
  <dcterms:created xsi:type="dcterms:W3CDTF">2024-10-28T12:49:00Z</dcterms:created>
  <dcterms:modified xsi:type="dcterms:W3CDTF">2024-10-28T12:53:00Z</dcterms:modified>
</cp:coreProperties>
</file>