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3/2024 AO PROJETO DE LEI Nº 39/2024</w:t>
      </w:r>
    </w:p>
    <w:p w:rsidR="000B48BA" w:rsidP="004960B8" w14:paraId="1EDA6DC1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1BE57E6D" w14:textId="15F2CE20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 xml:space="preserve">Lei 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nº </w:t>
      </w:r>
      <w:r w:rsidR="009E204B">
        <w:rPr>
          <w:rFonts w:asciiTheme="minorHAnsi" w:hAnsiTheme="minorHAnsi" w:cstheme="minorHAnsi"/>
          <w:sz w:val="22"/>
          <w:szCs w:val="22"/>
          <w:lang w:bidi="pt-PT"/>
        </w:rPr>
        <w:t>3</w:t>
      </w:r>
      <w:r w:rsidR="006F05CC">
        <w:rPr>
          <w:rFonts w:asciiTheme="minorHAnsi" w:hAnsiTheme="minorHAnsi" w:cstheme="minorHAnsi"/>
          <w:sz w:val="22"/>
          <w:szCs w:val="22"/>
          <w:lang w:bidi="pt-PT"/>
        </w:rPr>
        <w:t>9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>/202</w:t>
      </w:r>
      <w:r w:rsidR="00814C36">
        <w:rPr>
          <w:rFonts w:asciiTheme="minorHAnsi" w:hAnsiTheme="minorHAnsi" w:cstheme="minorHAnsi"/>
          <w:sz w:val="22"/>
          <w:szCs w:val="22"/>
          <w:lang w:bidi="pt-PT"/>
        </w:rPr>
        <w:t>4</w:t>
      </w:r>
    </w:p>
    <w:p w:rsidR="004960B8" w:rsidP="004960B8" w14:paraId="2FECA40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62999C1F" w14:textId="5E94F9B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B624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ereador</w:t>
      </w:r>
      <w:r w:rsidR="009E204B">
        <w:rPr>
          <w:rFonts w:asciiTheme="minorHAnsi" w:hAnsiTheme="minorHAnsi" w:cstheme="minorHAnsi"/>
          <w:sz w:val="22"/>
          <w:szCs w:val="22"/>
        </w:rPr>
        <w:t xml:space="preserve"> </w:t>
      </w:r>
      <w:r w:rsidRPr="009E204B" w:rsidR="009E204B">
        <w:rPr>
          <w:rFonts w:asciiTheme="minorHAnsi" w:hAnsiTheme="minorHAnsi" w:cstheme="minorHAnsi"/>
          <w:sz w:val="22"/>
          <w:szCs w:val="22"/>
        </w:rPr>
        <w:t xml:space="preserve">José </w:t>
      </w:r>
      <w:r w:rsidRPr="009E204B" w:rsidR="009E204B">
        <w:rPr>
          <w:rFonts w:asciiTheme="minorHAnsi" w:hAnsiTheme="minorHAnsi" w:cstheme="minorHAnsi"/>
          <w:sz w:val="22"/>
          <w:szCs w:val="22"/>
        </w:rPr>
        <w:t>Antonio</w:t>
      </w:r>
      <w:r w:rsidRPr="009E204B" w:rsidR="009E204B">
        <w:rPr>
          <w:rFonts w:asciiTheme="minorHAnsi" w:hAnsiTheme="minorHAnsi" w:cstheme="minorHAnsi"/>
          <w:sz w:val="22"/>
          <w:szCs w:val="22"/>
        </w:rPr>
        <w:t xml:space="preserve"> Rodrigues</w:t>
      </w:r>
    </w:p>
    <w:p w:rsidR="004960B8" w:rsidP="004960B8" w14:paraId="0FF318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0B48BA" w:rsidP="004960B8" w14:paraId="0F8EA8F3" w14:textId="56FF29C8">
      <w:pPr>
        <w:pStyle w:val="Default"/>
        <w:rPr>
          <w:rFonts w:asciiTheme="minorHAnsi" w:hAnsiTheme="minorHAnsi" w:cstheme="minorHAnsi"/>
          <w:i/>
          <w:iCs/>
        </w:rPr>
      </w:pPr>
      <w:r w:rsidRPr="00B6248B">
        <w:rPr>
          <w:rFonts w:asciiTheme="minorHAnsi" w:hAnsiTheme="minorHAnsi" w:cstheme="minorHAnsi"/>
          <w:sz w:val="22"/>
          <w:szCs w:val="22"/>
        </w:rPr>
        <w:t>Assunto</w:t>
      </w:r>
      <w:r w:rsidR="000B48BA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Pr="000B48BA" w:rsidR="000B48BA">
        <w:rPr>
          <w:rFonts w:asciiTheme="minorHAnsi" w:hAnsiTheme="minorHAnsi" w:cstheme="minorHAnsi"/>
          <w:i/>
          <w:iCs/>
          <w:sz w:val="22"/>
          <w:szCs w:val="22"/>
        </w:rPr>
        <w:t>“Institui, no âmbito do município de Cordeirópolis, o Dia Municipal do Imigrante Italiano, e dá outras providências”</w:t>
      </w:r>
    </w:p>
    <w:p w:rsidR="009E204B" w:rsidP="004960B8" w14:paraId="647043B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4960B8" w:rsidP="004960B8" w14:paraId="196C1620" w14:textId="3A6AE7FC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814C36" w:rsidP="001718C8" w14:paraId="2D2487F9" w14:textId="59B5E410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>Preten</w:t>
      </w:r>
      <w:r>
        <w:rPr>
          <w:rFonts w:asciiTheme="minorHAnsi" w:hAnsiTheme="minorHAnsi" w:cstheme="minorHAnsi"/>
          <w:sz w:val="22"/>
          <w:szCs w:val="22"/>
          <w:lang w:bidi="pt-PT"/>
        </w:rPr>
        <w:t>de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 xml:space="preserve"> </w:t>
      </w:r>
      <w:r w:rsidR="009E204B">
        <w:rPr>
          <w:rFonts w:asciiTheme="minorHAnsi" w:hAnsiTheme="minorHAnsi" w:cstheme="minorHAnsi"/>
          <w:sz w:val="22"/>
          <w:szCs w:val="22"/>
          <w:lang w:bidi="pt-PT"/>
        </w:rPr>
        <w:t>o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 xml:space="preserve"> nobre vereador</w:t>
      </w:r>
      <w:r w:rsidRPr="00814C36">
        <w:rPr>
          <w:rFonts w:asciiTheme="minorHAnsi" w:hAnsiTheme="minorHAnsi" w:cstheme="minorHAnsi"/>
          <w:sz w:val="22"/>
          <w:szCs w:val="22"/>
          <w:lang w:bidi="pt-PT"/>
        </w:rPr>
        <w:t xml:space="preserve"> </w:t>
      </w:r>
      <w:r w:rsidRPr="000B48BA" w:rsidR="000B48BA">
        <w:rPr>
          <w:rFonts w:asciiTheme="minorHAnsi" w:hAnsiTheme="minorHAnsi" w:cstheme="minorHAnsi"/>
          <w:sz w:val="22"/>
          <w:szCs w:val="22"/>
          <w:lang w:bidi="pt-PT"/>
        </w:rPr>
        <w:t>institui</w:t>
      </w:r>
      <w:r w:rsidR="000B48BA">
        <w:rPr>
          <w:rFonts w:asciiTheme="minorHAnsi" w:hAnsiTheme="minorHAnsi" w:cstheme="minorHAnsi"/>
          <w:sz w:val="22"/>
          <w:szCs w:val="22"/>
          <w:lang w:bidi="pt-PT"/>
        </w:rPr>
        <w:t>r</w:t>
      </w:r>
      <w:r w:rsidRPr="000B48BA" w:rsidR="000B48BA">
        <w:rPr>
          <w:rFonts w:asciiTheme="minorHAnsi" w:hAnsiTheme="minorHAnsi" w:cstheme="minorHAnsi"/>
          <w:sz w:val="22"/>
          <w:szCs w:val="22"/>
          <w:lang w:bidi="pt-PT"/>
        </w:rPr>
        <w:t xml:space="preserve"> o Dia Municipal do Imigrante Italiano, trata-se, em verdade, de assunto evidentemente de interesse local, </w:t>
      </w:r>
      <w:r w:rsidRPr="000B48BA" w:rsidR="00E44822">
        <w:rPr>
          <w:rFonts w:asciiTheme="minorHAnsi" w:hAnsiTheme="minorHAnsi" w:cstheme="minorHAnsi"/>
          <w:sz w:val="22"/>
          <w:szCs w:val="22"/>
          <w:lang w:bidi="pt-PT"/>
        </w:rPr>
        <w:t>referente</w:t>
      </w:r>
      <w:r w:rsidRPr="000B48BA" w:rsidR="000B48BA">
        <w:rPr>
          <w:rFonts w:asciiTheme="minorHAnsi" w:hAnsiTheme="minorHAnsi" w:cstheme="minorHAnsi"/>
          <w:sz w:val="22"/>
          <w:szCs w:val="22"/>
          <w:lang w:bidi="pt-PT"/>
        </w:rPr>
        <w:t xml:space="preserve"> ao calendário oficial do Município</w:t>
      </w:r>
      <w:r w:rsidR="000B48BA">
        <w:rPr>
          <w:rFonts w:asciiTheme="minorHAnsi" w:hAnsiTheme="minorHAnsi" w:cstheme="minorHAnsi"/>
          <w:sz w:val="22"/>
          <w:szCs w:val="22"/>
          <w:lang w:bidi="pt-PT"/>
        </w:rPr>
        <w:t>,</w:t>
      </w:r>
      <w:r w:rsidRPr="000B48BA" w:rsidR="000B48BA">
        <w:rPr>
          <w:rFonts w:asciiTheme="minorHAnsi" w:hAnsiTheme="minorHAnsi" w:cstheme="minorHAnsi"/>
          <w:sz w:val="22"/>
          <w:szCs w:val="22"/>
          <w:lang w:bidi="pt-PT"/>
        </w:rPr>
        <w:t xml:space="preserve"> a ser comemorado anualmente no dia 21 de fevereiro.</w:t>
      </w:r>
    </w:p>
    <w:p w:rsidR="00814C36" w:rsidP="001718C8" w14:paraId="717502E4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pt-PT"/>
        </w:rPr>
      </w:pPr>
    </w:p>
    <w:p w:rsidR="009E204B" w:rsidP="001718C8" w14:paraId="38263022" w14:textId="14797AD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="000B48BA">
        <w:rPr>
          <w:rFonts w:asciiTheme="minorHAnsi" w:hAnsiTheme="minorHAnsi" w:cstheme="minorHAnsi"/>
          <w:sz w:val="22"/>
          <w:szCs w:val="22"/>
        </w:rPr>
        <w:t>C</w:t>
      </w:r>
      <w:r w:rsidRPr="000B48BA" w:rsidR="000B48BA">
        <w:rPr>
          <w:rFonts w:asciiTheme="minorHAnsi" w:hAnsiTheme="minorHAnsi" w:cstheme="minorHAnsi"/>
          <w:sz w:val="22"/>
          <w:szCs w:val="22"/>
        </w:rPr>
        <w:t>om a respectiva promoção da história e da cultura, o bairro Cascalho, é conhecido por manter as tradições italianas dos imigrantes que se estabeleceram. A festa do bairro apresenta comida, música, roupas e história.</w:t>
      </w:r>
    </w:p>
    <w:p w:rsidR="000B48BA" w:rsidP="001718C8" w14:paraId="576B965C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:rsidR="000B48BA" w:rsidP="001718C8" w14:paraId="72930661" w14:textId="23531E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0B48BA">
        <w:rPr>
          <w:rFonts w:asciiTheme="minorHAnsi" w:hAnsiTheme="minorHAnsi" w:cstheme="minorHAnsi"/>
          <w:sz w:val="22"/>
          <w:szCs w:val="22"/>
        </w:rPr>
        <w:t>A história da imigração italiana no Brasil teve início com os primeiros desembarques no Espírito Santo, Rio de Janeiro, São Paulo e no sul do país. A maioria dos imigrantes italianos veio para trabalhar na agricultura, em vinhedos, plantações de café, de uva e na pecuária.</w:t>
      </w:r>
    </w:p>
    <w:p w:rsidR="000B48BA" w:rsidP="001718C8" w14:paraId="6BB2642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E204B" w:rsidRPr="000B48BA" w:rsidP="001718C8" w14:paraId="0B1732DC" w14:textId="1E6EFF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B48BA" w:rsidR="000B48BA">
        <w:rPr>
          <w:rFonts w:asciiTheme="minorHAnsi" w:hAnsiTheme="minorHAnsi" w:cstheme="minorHAnsi"/>
          <w:sz w:val="22"/>
          <w:szCs w:val="22"/>
        </w:rPr>
        <w:t>A imigração italiana desempenhou um papel muito importante no desenvolvimento socioeconômico do Brasil, deixando um legado duradouro em diversas esferas da sociedade</w:t>
      </w:r>
      <w:r w:rsidR="000B48BA">
        <w:rPr>
          <w:rFonts w:asciiTheme="minorHAnsi" w:hAnsiTheme="minorHAnsi" w:cstheme="minorHAnsi"/>
          <w:sz w:val="22"/>
          <w:szCs w:val="22"/>
        </w:rPr>
        <w:t xml:space="preserve">, projetos como esse </w:t>
      </w:r>
      <w:r w:rsidR="00E44822">
        <w:rPr>
          <w:rFonts w:asciiTheme="minorHAnsi" w:hAnsiTheme="minorHAnsi" w:cstheme="minorHAnsi"/>
          <w:sz w:val="22"/>
          <w:szCs w:val="22"/>
        </w:rPr>
        <w:t>são</w:t>
      </w:r>
      <w:r w:rsidR="000B48BA">
        <w:rPr>
          <w:rFonts w:asciiTheme="minorHAnsi" w:hAnsiTheme="minorHAnsi" w:cstheme="minorHAnsi"/>
          <w:sz w:val="22"/>
          <w:szCs w:val="22"/>
        </w:rPr>
        <w:t xml:space="preserve"> </w:t>
      </w:r>
      <w:r w:rsidRPr="000B48BA" w:rsidR="000B48BA">
        <w:rPr>
          <w:rFonts w:asciiTheme="minorHAnsi" w:hAnsiTheme="minorHAnsi" w:cstheme="minorHAnsi"/>
          <w:sz w:val="22"/>
          <w:szCs w:val="22"/>
        </w:rPr>
        <w:t>um importante instrumento de interação social em favor da memória.</w:t>
      </w:r>
    </w:p>
    <w:p w:rsidR="00814C36" w:rsidRPr="00814C36" w:rsidP="00814C36" w14:paraId="5388C93A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367454" w:rsidP="001718C8" w14:paraId="46335DBD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4960B8" w:rsidP="001718C8" w14:paraId="62EF1A0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713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8726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48BA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D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901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5CC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4822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5AF4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2024-10-17T14:57:20Z</cp:lastPrinted>
  <dcterms:created xsi:type="dcterms:W3CDTF">2024-10-10T14:53:00Z</dcterms:created>
  <dcterms:modified xsi:type="dcterms:W3CDTF">2024-10-10T15:00:00Z</dcterms:modified>
</cp:coreProperties>
</file>